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8D618" w14:textId="0E78504C" w:rsidR="00BF5D99" w:rsidRPr="005F6D10" w:rsidRDefault="009C4550" w:rsidP="009C4550">
      <w:pPr>
        <w:pStyle w:val="Title"/>
        <w:rPr>
          <w:rFonts w:ascii="Century Gothic" w:hAnsi="Century Gothic"/>
          <w:b/>
          <w:color w:val="7030A0"/>
        </w:rPr>
      </w:pPr>
      <w:r w:rsidRPr="005F6D10">
        <w:rPr>
          <w:rFonts w:ascii="Century Gothic" w:hAnsi="Century Gothic"/>
          <w:b/>
          <w:color w:val="7030A0"/>
        </w:rPr>
        <w:t xml:space="preserve">How to Guide: </w:t>
      </w:r>
      <w:r w:rsidR="005F6D10">
        <w:rPr>
          <w:rFonts w:ascii="Century Gothic" w:hAnsi="Century Gothic"/>
          <w:b/>
          <w:color w:val="7030A0"/>
        </w:rPr>
        <w:br/>
      </w:r>
      <w:r w:rsidR="00242A0A" w:rsidRPr="005F6D10">
        <w:rPr>
          <w:rFonts w:ascii="Century Gothic" w:hAnsi="Century Gothic"/>
          <w:b/>
          <w:color w:val="7030A0"/>
        </w:rPr>
        <w:t>Intensive Interaction</w:t>
      </w:r>
    </w:p>
    <w:p w14:paraId="00DA2120" w14:textId="77777777" w:rsidR="009C4550" w:rsidRPr="0070561D" w:rsidRDefault="009C4550">
      <w:pPr>
        <w:rPr>
          <w:rFonts w:ascii="Century Gothic" w:hAnsi="Century Gothic"/>
        </w:rPr>
      </w:pPr>
    </w:p>
    <w:p w14:paraId="033E535E" w14:textId="58E6E0A8" w:rsidR="00242A0A" w:rsidRPr="00242A0A" w:rsidRDefault="009C4550" w:rsidP="005F6D10">
      <w:pPr>
        <w:pStyle w:val="ListParagraph"/>
        <w:numPr>
          <w:ilvl w:val="0"/>
          <w:numId w:val="1"/>
        </w:numPr>
        <w:ind w:right="-143"/>
        <w:rPr>
          <w:rFonts w:ascii="Century Gothic" w:hAnsi="Century Gothic"/>
          <w:sz w:val="28"/>
        </w:rPr>
      </w:pPr>
      <w:r w:rsidRPr="00F5581F">
        <w:rPr>
          <w:rFonts w:ascii="Century Gothic" w:hAnsi="Century Gothic"/>
          <w:b/>
          <w:sz w:val="28"/>
          <w:szCs w:val="28"/>
        </w:rPr>
        <w:t>Before you start:</w:t>
      </w:r>
      <w:r w:rsidRPr="00F5581F">
        <w:rPr>
          <w:rFonts w:ascii="Century Gothic" w:hAnsi="Century Gothic"/>
          <w:sz w:val="28"/>
          <w:szCs w:val="28"/>
        </w:rPr>
        <w:t xml:space="preserve"> </w:t>
      </w:r>
      <w:r w:rsidR="00242A0A">
        <w:rPr>
          <w:rFonts w:ascii="Century Gothic" w:hAnsi="Century Gothic"/>
          <w:sz w:val="28"/>
          <w:szCs w:val="28"/>
        </w:rPr>
        <w:t>Make sure there is nothing more pressing that you need to be paying your attention to</w:t>
      </w:r>
      <w:r w:rsidR="007B039D">
        <w:rPr>
          <w:rFonts w:ascii="Century Gothic" w:hAnsi="Century Gothic"/>
          <w:sz w:val="28"/>
          <w:szCs w:val="28"/>
        </w:rPr>
        <w:t xml:space="preserve"> so you can focus on interactin</w:t>
      </w:r>
      <w:r w:rsidR="005F6D10">
        <w:rPr>
          <w:rFonts w:ascii="Century Gothic" w:hAnsi="Century Gothic"/>
          <w:sz w:val="28"/>
          <w:szCs w:val="28"/>
        </w:rPr>
        <w:t>g</w:t>
      </w:r>
      <w:r w:rsidR="00242A0A">
        <w:rPr>
          <w:rFonts w:ascii="Century Gothic" w:hAnsi="Century Gothic"/>
          <w:sz w:val="28"/>
          <w:szCs w:val="28"/>
        </w:rPr>
        <w:t xml:space="preserve">. </w:t>
      </w:r>
    </w:p>
    <w:p w14:paraId="685C6DC6" w14:textId="77777777" w:rsidR="00242A0A" w:rsidRPr="005F6D10" w:rsidRDefault="00242A0A" w:rsidP="00242A0A">
      <w:pPr>
        <w:pStyle w:val="ListParagraph"/>
        <w:rPr>
          <w:rFonts w:ascii="Century Gothic" w:hAnsi="Century Gothic"/>
          <w:sz w:val="24"/>
          <w:szCs w:val="18"/>
        </w:rPr>
      </w:pPr>
    </w:p>
    <w:p w14:paraId="75174BE2" w14:textId="62EE3AD6" w:rsidR="00F5581F" w:rsidRPr="00F5581F" w:rsidRDefault="00242A0A" w:rsidP="00F5581F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 w:rsidRPr="005F6D10">
        <w:rPr>
          <w:rFonts w:ascii="Century Gothic" w:hAnsi="Century Gothic"/>
          <w:b/>
          <w:bCs/>
          <w:sz w:val="28"/>
          <w:szCs w:val="28"/>
        </w:rPr>
        <w:t>The purpose</w:t>
      </w:r>
      <w:r>
        <w:rPr>
          <w:rFonts w:ascii="Century Gothic" w:hAnsi="Century Gothic"/>
          <w:sz w:val="28"/>
          <w:szCs w:val="28"/>
        </w:rPr>
        <w:t xml:space="preserve"> of Intensive Interaction is to </w:t>
      </w:r>
      <w:r w:rsidRPr="00242A0A">
        <w:rPr>
          <w:rFonts w:ascii="Century Gothic" w:hAnsi="Century Gothic"/>
          <w:b/>
          <w:sz w:val="28"/>
          <w:szCs w:val="28"/>
        </w:rPr>
        <w:t>develop social interaction</w:t>
      </w:r>
      <w:r>
        <w:rPr>
          <w:rFonts w:ascii="Century Gothic" w:hAnsi="Century Gothic"/>
          <w:sz w:val="28"/>
          <w:szCs w:val="28"/>
        </w:rPr>
        <w:t xml:space="preserve"> in a way that is familiar and comfortable for </w:t>
      </w:r>
      <w:r w:rsidR="00DE7DEA">
        <w:rPr>
          <w:rFonts w:ascii="Century Gothic" w:hAnsi="Century Gothic"/>
          <w:sz w:val="28"/>
          <w:szCs w:val="28"/>
        </w:rPr>
        <w:t>your student</w:t>
      </w:r>
      <w:r w:rsidR="005E1786">
        <w:rPr>
          <w:rFonts w:ascii="Century Gothic" w:hAnsi="Century Gothic"/>
          <w:sz w:val="28"/>
          <w:szCs w:val="28"/>
        </w:rPr>
        <w:t xml:space="preserve"> using body language and imitation</w:t>
      </w:r>
      <w:r>
        <w:rPr>
          <w:rFonts w:ascii="Century Gothic" w:hAnsi="Century Gothic"/>
          <w:sz w:val="28"/>
          <w:szCs w:val="28"/>
        </w:rPr>
        <w:t>. We join their world for a while rather than expecting them to cope with our busy and confusing world.</w:t>
      </w:r>
    </w:p>
    <w:p w14:paraId="19C716A3" w14:textId="77777777" w:rsidR="00F5581F" w:rsidRPr="005F6D10" w:rsidRDefault="00F5581F" w:rsidP="00F5581F">
      <w:pPr>
        <w:pStyle w:val="ListParagraph"/>
        <w:rPr>
          <w:rFonts w:ascii="Century Gothic" w:hAnsi="Century Gothic"/>
          <w:sz w:val="24"/>
          <w:szCs w:val="18"/>
        </w:rPr>
      </w:pPr>
    </w:p>
    <w:p w14:paraId="4F47032B" w14:textId="03C36D2B" w:rsidR="00D27DD2" w:rsidRDefault="00242A0A" w:rsidP="00A04778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 xml:space="preserve">The rules: </w:t>
      </w:r>
      <w:r w:rsidR="007B039D">
        <w:rPr>
          <w:rFonts w:ascii="Century Gothic" w:hAnsi="Century Gothic"/>
          <w:sz w:val="28"/>
        </w:rPr>
        <w:t>t</w:t>
      </w:r>
      <w:r>
        <w:rPr>
          <w:rFonts w:ascii="Century Gothic" w:hAnsi="Century Gothic"/>
          <w:sz w:val="28"/>
        </w:rPr>
        <w:t xml:space="preserve">here are only a few rules for intensive interaction and they are all focused around connecting with the individual </w:t>
      </w:r>
      <w:r w:rsidR="00DE7DEA">
        <w:rPr>
          <w:rFonts w:ascii="Century Gothic" w:hAnsi="Century Gothic"/>
          <w:sz w:val="28"/>
        </w:rPr>
        <w:t>person</w:t>
      </w:r>
      <w:r>
        <w:rPr>
          <w:rFonts w:ascii="Century Gothic" w:hAnsi="Century Gothic"/>
          <w:sz w:val="28"/>
        </w:rPr>
        <w:t>.</w:t>
      </w:r>
    </w:p>
    <w:p w14:paraId="3FEB5B3D" w14:textId="77777777" w:rsidR="00A87898" w:rsidRPr="005F6D10" w:rsidRDefault="00A87898" w:rsidP="00A87898">
      <w:pPr>
        <w:pStyle w:val="ListParagraph"/>
        <w:rPr>
          <w:rFonts w:ascii="Century Gothic" w:hAnsi="Century Gothic"/>
          <w:szCs w:val="14"/>
        </w:rPr>
      </w:pPr>
    </w:p>
    <w:p w14:paraId="7045C6DF" w14:textId="2ACFBDED" w:rsidR="00A87898" w:rsidRDefault="005E1786" w:rsidP="005E1786">
      <w:pPr>
        <w:pStyle w:val="ListParagraph"/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 xml:space="preserve">Be in the moment: </w:t>
      </w:r>
      <w:r>
        <w:rPr>
          <w:rFonts w:ascii="Century Gothic" w:hAnsi="Century Gothic"/>
          <w:sz w:val="28"/>
        </w:rPr>
        <w:t xml:space="preserve"> </w:t>
      </w:r>
      <w:r w:rsidRPr="005E1786">
        <w:rPr>
          <w:rFonts w:ascii="Century Gothic" w:hAnsi="Century Gothic"/>
          <w:sz w:val="28"/>
        </w:rPr>
        <w:t xml:space="preserve">we need to think in terms of ‘listening with all our senses’ to any </w:t>
      </w:r>
      <w:r w:rsidR="00DE7DEA">
        <w:rPr>
          <w:rFonts w:ascii="Century Gothic" w:hAnsi="Century Gothic"/>
          <w:sz w:val="28"/>
        </w:rPr>
        <w:t>small</w:t>
      </w:r>
      <w:r w:rsidRPr="005E1786">
        <w:rPr>
          <w:rFonts w:ascii="Century Gothic" w:hAnsi="Century Gothic"/>
          <w:sz w:val="28"/>
        </w:rPr>
        <w:t xml:space="preserve"> movements, gestures or sounds and especially, to focus on what </w:t>
      </w:r>
      <w:r w:rsidR="00DE7DEA">
        <w:rPr>
          <w:rFonts w:ascii="Century Gothic" w:hAnsi="Century Gothic"/>
          <w:sz w:val="28"/>
        </w:rPr>
        <w:t>your student</w:t>
      </w:r>
      <w:r w:rsidRPr="005E1786">
        <w:rPr>
          <w:rFonts w:ascii="Century Gothic" w:hAnsi="Century Gothic"/>
          <w:sz w:val="28"/>
        </w:rPr>
        <w:t xml:space="preserve"> is doing at this particular moment. </w:t>
      </w:r>
    </w:p>
    <w:p w14:paraId="59D0B69A" w14:textId="36FA269C" w:rsidR="00F60B09" w:rsidRPr="005F6D10" w:rsidRDefault="00F60B09" w:rsidP="005E1786">
      <w:pPr>
        <w:pStyle w:val="ListParagraph"/>
        <w:rPr>
          <w:rFonts w:ascii="Century Gothic" w:hAnsi="Century Gothic"/>
          <w:szCs w:val="14"/>
        </w:rPr>
      </w:pPr>
    </w:p>
    <w:p w14:paraId="35A80165" w14:textId="10B6B041" w:rsidR="00F60B09" w:rsidRPr="00F60B09" w:rsidRDefault="00F60B09" w:rsidP="005E1786">
      <w:pPr>
        <w:pStyle w:val="ListParagraph"/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Be expectant:</w:t>
      </w:r>
      <w:r>
        <w:rPr>
          <w:rFonts w:ascii="Century Gothic" w:hAnsi="Century Gothic"/>
          <w:sz w:val="28"/>
        </w:rPr>
        <w:t xml:space="preserve"> think about your own body language. Position yourself next to and slightly below </w:t>
      </w:r>
      <w:r w:rsidR="00DE7DEA">
        <w:rPr>
          <w:rFonts w:ascii="Century Gothic" w:hAnsi="Century Gothic"/>
          <w:sz w:val="28"/>
        </w:rPr>
        <w:t>your student</w:t>
      </w:r>
      <w:r>
        <w:rPr>
          <w:rFonts w:ascii="Century Gothic" w:hAnsi="Century Gothic"/>
          <w:sz w:val="28"/>
        </w:rPr>
        <w:t xml:space="preserve"> if you can, and in a position where it is easy for them to make eye contact as and when they want to. Use an ‘expectant face’ – the kind of look you would use when you were ‘talking’ to a baby or very young child.</w:t>
      </w:r>
    </w:p>
    <w:p w14:paraId="08010E0B" w14:textId="77777777" w:rsidR="005E1786" w:rsidRPr="005F6D10" w:rsidRDefault="005E1786" w:rsidP="005E1786">
      <w:pPr>
        <w:pStyle w:val="ListParagraph"/>
        <w:rPr>
          <w:rFonts w:ascii="Century Gothic" w:hAnsi="Century Gothic"/>
          <w:szCs w:val="14"/>
        </w:rPr>
      </w:pPr>
    </w:p>
    <w:p w14:paraId="1B7238FD" w14:textId="7F7369AB" w:rsidR="005E1786" w:rsidRDefault="005E1786" w:rsidP="005E1786">
      <w:pPr>
        <w:pStyle w:val="ListParagraph"/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Learn their repertoire:</w:t>
      </w:r>
      <w:r>
        <w:rPr>
          <w:rFonts w:ascii="Century Gothic" w:hAnsi="Century Gothic"/>
          <w:sz w:val="28"/>
        </w:rPr>
        <w:t xml:space="preserve"> we start by imitating their movements and sounds (though not any undesirable ones!)</w:t>
      </w:r>
      <w:r w:rsidR="007B039D">
        <w:rPr>
          <w:rFonts w:ascii="Century Gothic" w:hAnsi="Century Gothic"/>
          <w:sz w:val="28"/>
        </w:rPr>
        <w:t>. I</w:t>
      </w:r>
      <w:r>
        <w:rPr>
          <w:rFonts w:ascii="Century Gothic" w:hAnsi="Century Gothic"/>
          <w:sz w:val="28"/>
        </w:rPr>
        <w:t xml:space="preserve">n order to develop from </w:t>
      </w:r>
      <w:r w:rsidR="007B039D">
        <w:rPr>
          <w:rFonts w:ascii="Century Gothic" w:hAnsi="Century Gothic"/>
          <w:sz w:val="28"/>
        </w:rPr>
        <w:t>their</w:t>
      </w:r>
      <w:r>
        <w:rPr>
          <w:rFonts w:ascii="Century Gothic" w:hAnsi="Century Gothic"/>
          <w:sz w:val="28"/>
        </w:rPr>
        <w:t xml:space="preserve"> inner language to language</w:t>
      </w:r>
      <w:r w:rsidR="007B039D">
        <w:rPr>
          <w:rFonts w:ascii="Century Gothic" w:hAnsi="Century Gothic"/>
          <w:sz w:val="28"/>
        </w:rPr>
        <w:t xml:space="preserve"> we can share</w:t>
      </w:r>
      <w:r>
        <w:rPr>
          <w:rFonts w:ascii="Century Gothic" w:hAnsi="Century Gothic"/>
          <w:sz w:val="28"/>
        </w:rPr>
        <w:t xml:space="preserve">, we </w:t>
      </w:r>
      <w:r w:rsidR="007B039D">
        <w:rPr>
          <w:rFonts w:ascii="Century Gothic" w:hAnsi="Century Gothic"/>
          <w:sz w:val="28"/>
        </w:rPr>
        <w:t>can</w:t>
      </w:r>
      <w:r>
        <w:rPr>
          <w:rFonts w:ascii="Century Gothic" w:hAnsi="Century Gothic"/>
          <w:sz w:val="28"/>
        </w:rPr>
        <w:t xml:space="preserve"> move on to responding with a different familiar gesture or sound. This develops the concept of a conversation within familiar bounds</w:t>
      </w:r>
      <w:r w:rsidR="00F60B09">
        <w:rPr>
          <w:rFonts w:ascii="Century Gothic" w:hAnsi="Century Gothic"/>
          <w:sz w:val="28"/>
        </w:rPr>
        <w:t xml:space="preserve"> and can help with sensory overload situations</w:t>
      </w:r>
      <w:r>
        <w:rPr>
          <w:rFonts w:ascii="Century Gothic" w:hAnsi="Century Gothic"/>
          <w:sz w:val="28"/>
        </w:rPr>
        <w:t>.</w:t>
      </w:r>
    </w:p>
    <w:p w14:paraId="7DC8715A" w14:textId="17723135" w:rsidR="005E1786" w:rsidRPr="005F6D10" w:rsidRDefault="005E1786" w:rsidP="005E1786">
      <w:pPr>
        <w:pStyle w:val="ListParagraph"/>
        <w:rPr>
          <w:rFonts w:ascii="Century Gothic" w:hAnsi="Century Gothic"/>
          <w:sz w:val="24"/>
          <w:szCs w:val="18"/>
        </w:rPr>
      </w:pPr>
    </w:p>
    <w:p w14:paraId="12D68584" w14:textId="45BCC170" w:rsidR="005E1786" w:rsidRPr="005E1786" w:rsidRDefault="005E1786" w:rsidP="005E1786">
      <w:pPr>
        <w:pStyle w:val="ListParagraph"/>
        <w:rPr>
          <w:rFonts w:ascii="Century Gothic" w:hAnsi="Century Gothic"/>
          <w:i/>
          <w:sz w:val="24"/>
        </w:rPr>
      </w:pPr>
      <w:r>
        <w:rPr>
          <w:rFonts w:ascii="Century Gothic" w:hAnsi="Century Gothic"/>
          <w:i/>
          <w:sz w:val="24"/>
        </w:rPr>
        <w:t>“…</w:t>
      </w:r>
      <w:r w:rsidRPr="005E1786">
        <w:rPr>
          <w:rFonts w:ascii="Century Gothic" w:hAnsi="Century Gothic"/>
          <w:i/>
          <w:sz w:val="24"/>
        </w:rPr>
        <w:t xml:space="preserve">responding in terms that are meaningful to the </w:t>
      </w:r>
      <w:r w:rsidR="00F60B09">
        <w:rPr>
          <w:rFonts w:ascii="Century Gothic" w:hAnsi="Century Gothic"/>
          <w:i/>
          <w:sz w:val="24"/>
        </w:rPr>
        <w:t>person</w:t>
      </w:r>
      <w:r w:rsidRPr="005E1786">
        <w:rPr>
          <w:rFonts w:ascii="Century Gothic" w:hAnsi="Century Gothic"/>
          <w:i/>
          <w:sz w:val="24"/>
        </w:rPr>
        <w:t xml:space="preserve"> confirms what the person is doing</w:t>
      </w:r>
      <w:r w:rsidR="00F60B09">
        <w:rPr>
          <w:rFonts w:ascii="Century Gothic" w:hAnsi="Century Gothic"/>
          <w:i/>
          <w:sz w:val="24"/>
        </w:rPr>
        <w:t xml:space="preserve">. </w:t>
      </w:r>
      <w:r w:rsidRPr="005E1786">
        <w:rPr>
          <w:rFonts w:ascii="Century Gothic" w:hAnsi="Century Gothic"/>
          <w:i/>
          <w:sz w:val="24"/>
        </w:rPr>
        <w:t>Donna Williams speaks of the relief when in the midst of sensory chaos, she recognises an element of her own language. She says that it is like having a life belt thrown to her in a stormy sea. (Williams 1993)</w:t>
      </w:r>
      <w:r>
        <w:rPr>
          <w:rFonts w:ascii="Century Gothic" w:hAnsi="Century Gothic"/>
          <w:i/>
          <w:sz w:val="24"/>
        </w:rPr>
        <w:t>”</w:t>
      </w:r>
    </w:p>
    <w:p w14:paraId="6EED0F55" w14:textId="77777777" w:rsidR="005E1786" w:rsidRPr="005F6D10" w:rsidRDefault="005E1786" w:rsidP="005E1786">
      <w:pPr>
        <w:pStyle w:val="ListParagraph"/>
        <w:rPr>
          <w:rFonts w:ascii="Century Gothic" w:hAnsi="Century Gothic"/>
          <w:sz w:val="24"/>
          <w:szCs w:val="18"/>
        </w:rPr>
      </w:pPr>
    </w:p>
    <w:p w14:paraId="3CA6AAC5" w14:textId="69635964" w:rsidR="00934764" w:rsidRPr="000A0958" w:rsidRDefault="00F60B09" w:rsidP="000A0958">
      <w:pPr>
        <w:pStyle w:val="ListParagraph"/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Have fun!</w:t>
      </w:r>
      <w:r>
        <w:rPr>
          <w:rFonts w:ascii="Century Gothic" w:hAnsi="Century Gothic"/>
          <w:sz w:val="28"/>
        </w:rPr>
        <w:t xml:space="preserve"> If you show pleasure in the interaction, </w:t>
      </w:r>
      <w:r w:rsidR="00DE7DEA">
        <w:rPr>
          <w:rFonts w:ascii="Century Gothic" w:hAnsi="Century Gothic"/>
          <w:sz w:val="28"/>
        </w:rPr>
        <w:t>your student</w:t>
      </w:r>
      <w:bookmarkStart w:id="0" w:name="_GoBack"/>
      <w:bookmarkEnd w:id="0"/>
      <w:r>
        <w:rPr>
          <w:rFonts w:ascii="Century Gothic" w:hAnsi="Century Gothic"/>
          <w:sz w:val="28"/>
        </w:rPr>
        <w:t xml:space="preserve"> is likely to respond by enjoying the session too. It will reduce stress and anxiety for both parties if you go with the flow and have fun </w:t>
      </w:r>
      <w:r w:rsidR="00B5326B" w:rsidRPr="00B5326B">
        <w:rPr>
          <w:rFonts w:ascii="Century Gothic" w:hAnsi="Century Gothic"/>
          <w:sz w:val="28"/>
        </w:rPr>
        <w:sym w:font="Wingdings" w:char="F04A"/>
      </w:r>
      <w:r>
        <w:rPr>
          <w:rFonts w:ascii="Century Gothic" w:hAnsi="Century Gothic"/>
          <w:sz w:val="28"/>
        </w:rPr>
        <w:t xml:space="preserve"> </w:t>
      </w:r>
    </w:p>
    <w:sectPr w:rsidR="00934764" w:rsidRPr="000A0958" w:rsidSect="005F6D10">
      <w:headerReference w:type="first" r:id="rId7"/>
      <w:pgSz w:w="11906" w:h="16838"/>
      <w:pgMar w:top="851" w:right="991" w:bottom="720" w:left="993" w:header="708" w:footer="708" w:gutter="0"/>
      <w:pgBorders w:offsetFrom="page">
        <w:top w:val="tornPaperBlack" w:sz="31" w:space="24" w:color="7030A0"/>
        <w:left w:val="tornPaperBlack" w:sz="31" w:space="24" w:color="7030A0"/>
        <w:bottom w:val="tornPaperBlack" w:sz="31" w:space="24" w:color="7030A0"/>
        <w:right w:val="tornPaperBlack" w:sz="31" w:space="24" w:color="7030A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7C399" w14:textId="77777777" w:rsidR="00871F01" w:rsidRDefault="00871F01" w:rsidP="005F6D10">
      <w:pPr>
        <w:spacing w:after="0" w:line="240" w:lineRule="auto"/>
      </w:pPr>
      <w:r>
        <w:separator/>
      </w:r>
    </w:p>
  </w:endnote>
  <w:endnote w:type="continuationSeparator" w:id="0">
    <w:p w14:paraId="305E61CA" w14:textId="77777777" w:rsidR="00871F01" w:rsidRDefault="00871F01" w:rsidP="005F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734DF" w14:textId="77777777" w:rsidR="00871F01" w:rsidRDefault="00871F01" w:rsidP="005F6D10">
      <w:pPr>
        <w:spacing w:after="0" w:line="240" w:lineRule="auto"/>
      </w:pPr>
      <w:r>
        <w:separator/>
      </w:r>
    </w:p>
  </w:footnote>
  <w:footnote w:type="continuationSeparator" w:id="0">
    <w:p w14:paraId="4FC3A795" w14:textId="77777777" w:rsidR="00871F01" w:rsidRDefault="00871F01" w:rsidP="005F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3CC07" w14:textId="243D127B" w:rsidR="005F6D10" w:rsidRDefault="005F6D1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FACFC0" wp14:editId="67AA61D7">
          <wp:simplePos x="0" y="0"/>
          <wp:positionH relativeFrom="margin">
            <wp:posOffset>5629275</wp:posOffset>
          </wp:positionH>
          <wp:positionV relativeFrom="margin">
            <wp:posOffset>-69850</wp:posOffset>
          </wp:positionV>
          <wp:extent cx="720000" cy="720000"/>
          <wp:effectExtent l="0" t="0" r="4445" b="4445"/>
          <wp:wrapSquare wrapText="bothSides"/>
          <wp:docPr id="12" name="Picture 3">
            <a:extLst xmlns:a="http://schemas.openxmlformats.org/drawingml/2006/main">
              <a:ext uri="{FF2B5EF4-FFF2-40B4-BE49-F238E27FC236}">
                <a16:creationId xmlns:a16="http://schemas.microsoft.com/office/drawing/2014/main" id="{2C762086-4E14-4630-BE5B-9779C8C60DB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2C762086-4E14-4630-BE5B-9779C8C60DB2}"/>
                      </a:ext>
                    </a:extLst>
                  </pic:cNvPr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E6C12"/>
    <w:multiLevelType w:val="hybridMultilevel"/>
    <w:tmpl w:val="E3945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33584"/>
    <w:multiLevelType w:val="hybridMultilevel"/>
    <w:tmpl w:val="DCF09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A3794"/>
    <w:multiLevelType w:val="hybridMultilevel"/>
    <w:tmpl w:val="FF169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550"/>
    <w:rsid w:val="000A0958"/>
    <w:rsid w:val="001C0B4F"/>
    <w:rsid w:val="001F43E4"/>
    <w:rsid w:val="00242A0A"/>
    <w:rsid w:val="002C0C3C"/>
    <w:rsid w:val="003B3670"/>
    <w:rsid w:val="00472E80"/>
    <w:rsid w:val="005E1786"/>
    <w:rsid w:val="005F6D10"/>
    <w:rsid w:val="0070561D"/>
    <w:rsid w:val="007B039D"/>
    <w:rsid w:val="00871F01"/>
    <w:rsid w:val="008C3518"/>
    <w:rsid w:val="00934764"/>
    <w:rsid w:val="009C4550"/>
    <w:rsid w:val="009F6602"/>
    <w:rsid w:val="00A04778"/>
    <w:rsid w:val="00A87898"/>
    <w:rsid w:val="00B5326B"/>
    <w:rsid w:val="00BF116F"/>
    <w:rsid w:val="00BF5D99"/>
    <w:rsid w:val="00C61E33"/>
    <w:rsid w:val="00C85C42"/>
    <w:rsid w:val="00CA436B"/>
    <w:rsid w:val="00D27DD2"/>
    <w:rsid w:val="00DE7DEA"/>
    <w:rsid w:val="00DF0A99"/>
    <w:rsid w:val="00EB056D"/>
    <w:rsid w:val="00F5581F"/>
    <w:rsid w:val="00F6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E7B3F"/>
  <w15:docId w15:val="{104B74E4-F177-41CE-94ED-75A4D55E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550"/>
  </w:style>
  <w:style w:type="paragraph" w:styleId="Heading1">
    <w:name w:val="heading 1"/>
    <w:basedOn w:val="Normal"/>
    <w:next w:val="Normal"/>
    <w:link w:val="Heading1Char"/>
    <w:uiPriority w:val="9"/>
    <w:qFormat/>
    <w:rsid w:val="009C455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55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55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5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5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5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5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5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5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55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55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55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55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55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55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55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55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455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C45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55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55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455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C4550"/>
    <w:rPr>
      <w:b/>
      <w:bCs/>
    </w:rPr>
  </w:style>
  <w:style w:type="character" w:styleId="Emphasis">
    <w:name w:val="Emphasis"/>
    <w:basedOn w:val="DefaultParagraphFont"/>
    <w:uiPriority w:val="20"/>
    <w:qFormat/>
    <w:rsid w:val="009C4550"/>
    <w:rPr>
      <w:i/>
      <w:iCs/>
    </w:rPr>
  </w:style>
  <w:style w:type="paragraph" w:styleId="NoSpacing">
    <w:name w:val="No Spacing"/>
    <w:uiPriority w:val="1"/>
    <w:qFormat/>
    <w:rsid w:val="009C455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C455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55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55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55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C455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C455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C455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C455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C455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4550"/>
    <w:pPr>
      <w:outlineLvl w:val="9"/>
    </w:pPr>
  </w:style>
  <w:style w:type="paragraph" w:styleId="ListParagraph">
    <w:name w:val="List Paragraph"/>
    <w:basedOn w:val="Normal"/>
    <w:uiPriority w:val="34"/>
    <w:qFormat/>
    <w:rsid w:val="009C4550"/>
    <w:pPr>
      <w:ind w:left="720"/>
      <w:contextualSpacing/>
    </w:pPr>
  </w:style>
  <w:style w:type="table" w:styleId="TableGrid">
    <w:name w:val="Table Grid"/>
    <w:basedOn w:val="TableNormal"/>
    <w:uiPriority w:val="39"/>
    <w:rsid w:val="003B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6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6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D10"/>
  </w:style>
  <w:style w:type="paragraph" w:styleId="Footer">
    <w:name w:val="footer"/>
    <w:basedOn w:val="Normal"/>
    <w:link w:val="FooterChar"/>
    <w:uiPriority w:val="99"/>
    <w:unhideWhenUsed/>
    <w:rsid w:val="005F6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4</cp:revision>
  <cp:lastPrinted>2019-02-27T16:40:00Z</cp:lastPrinted>
  <dcterms:created xsi:type="dcterms:W3CDTF">2020-03-19T13:08:00Z</dcterms:created>
  <dcterms:modified xsi:type="dcterms:W3CDTF">2020-03-19T13:10:00Z</dcterms:modified>
</cp:coreProperties>
</file>