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3419F" w14:textId="77777777" w:rsidR="00BF5D99" w:rsidRPr="00812C98" w:rsidRDefault="009C4550" w:rsidP="009C4550">
      <w:pPr>
        <w:pStyle w:val="Title"/>
        <w:rPr>
          <w:rFonts w:ascii="Century Gothic" w:hAnsi="Century Gothic"/>
          <w:b/>
          <w:color w:val="7030A0"/>
        </w:rPr>
      </w:pPr>
      <w:r w:rsidRPr="00812C98">
        <w:rPr>
          <w:rFonts w:ascii="Century Gothic" w:hAnsi="Century Gothic"/>
          <w:b/>
          <w:color w:val="7030A0"/>
        </w:rPr>
        <w:t xml:space="preserve">How to Guide: </w:t>
      </w:r>
      <w:r w:rsidR="00B742E7" w:rsidRPr="00812C98">
        <w:rPr>
          <w:rFonts w:ascii="Century Gothic" w:hAnsi="Century Gothic"/>
          <w:b/>
          <w:color w:val="7030A0"/>
        </w:rPr>
        <w:t>Sensory Circuits</w:t>
      </w:r>
    </w:p>
    <w:p w14:paraId="11F949C8" w14:textId="77777777" w:rsidR="009C4550" w:rsidRDefault="009C4550"/>
    <w:p w14:paraId="2390290B" w14:textId="6CE9BF38" w:rsidR="009C4550" w:rsidRPr="00956FD5" w:rsidRDefault="009C4550" w:rsidP="001F43E4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956FD5">
        <w:rPr>
          <w:rFonts w:ascii="Century Gothic" w:hAnsi="Century Gothic"/>
          <w:b/>
          <w:sz w:val="28"/>
          <w:szCs w:val="28"/>
        </w:rPr>
        <w:t>Before you start:</w:t>
      </w:r>
      <w:r w:rsidRPr="00956FD5">
        <w:rPr>
          <w:rFonts w:ascii="Century Gothic" w:hAnsi="Century Gothic"/>
          <w:sz w:val="28"/>
          <w:szCs w:val="28"/>
        </w:rPr>
        <w:t xml:space="preserve"> </w:t>
      </w:r>
      <w:r w:rsidR="00C370D1">
        <w:rPr>
          <w:rFonts w:ascii="Century Gothic" w:hAnsi="Century Gothic"/>
          <w:sz w:val="28"/>
          <w:szCs w:val="28"/>
        </w:rPr>
        <w:t>Collect together a range of sensory objects you can use. This may be – a large ball, a small ball, a hoop, a skipping rope or ribbon, a small trampoline, a blanket, a yoga mat, etc.</w:t>
      </w:r>
      <w:r w:rsidRPr="00956FD5">
        <w:rPr>
          <w:rFonts w:ascii="Century Gothic" w:hAnsi="Century Gothic"/>
          <w:sz w:val="28"/>
          <w:szCs w:val="28"/>
        </w:rPr>
        <w:t xml:space="preserve"> </w:t>
      </w:r>
    </w:p>
    <w:p w14:paraId="6C8344FD" w14:textId="77777777" w:rsidR="003B3670" w:rsidRPr="00956FD5" w:rsidRDefault="003B3670" w:rsidP="003B3670">
      <w:pPr>
        <w:pStyle w:val="ListParagraph"/>
        <w:rPr>
          <w:rFonts w:ascii="Century Gothic" w:hAnsi="Century Gothic"/>
          <w:b/>
          <w:sz w:val="28"/>
          <w:szCs w:val="28"/>
        </w:rPr>
      </w:pPr>
    </w:p>
    <w:p w14:paraId="02FA8E62" w14:textId="28AC1574" w:rsidR="001F43E4" w:rsidRPr="00956FD5" w:rsidRDefault="00812C98" w:rsidP="001F43E4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The purpose of</w:t>
      </w:r>
      <w:r w:rsidR="001D2CAA" w:rsidRPr="00956FD5">
        <w:rPr>
          <w:rFonts w:ascii="Century Gothic" w:hAnsi="Century Gothic"/>
          <w:b/>
          <w:sz w:val="28"/>
          <w:szCs w:val="28"/>
        </w:rPr>
        <w:t xml:space="preserve"> sensory circuits</w:t>
      </w:r>
      <w:r w:rsidR="001F43E4" w:rsidRPr="00956FD5">
        <w:rPr>
          <w:rFonts w:ascii="Century Gothic" w:hAnsi="Century Gothic"/>
          <w:b/>
          <w:sz w:val="28"/>
          <w:szCs w:val="28"/>
        </w:rPr>
        <w:t>:</w:t>
      </w:r>
      <w:r w:rsidR="001F43E4" w:rsidRPr="00956FD5">
        <w:rPr>
          <w:rFonts w:ascii="Century Gothic" w:hAnsi="Century Gothic"/>
          <w:sz w:val="28"/>
          <w:szCs w:val="28"/>
        </w:rPr>
        <w:t xml:space="preserve"> </w:t>
      </w:r>
      <w:r w:rsidR="001D2CAA" w:rsidRPr="00956FD5">
        <w:rPr>
          <w:rFonts w:ascii="Century Gothic" w:hAnsi="Century Gothic"/>
          <w:sz w:val="28"/>
          <w:szCs w:val="28"/>
        </w:rPr>
        <w:t xml:space="preserve">there are 3 stages to the sensory circuit: alerting, organising and calming. </w:t>
      </w:r>
      <w:r w:rsidR="00D514DF" w:rsidRPr="00956FD5">
        <w:rPr>
          <w:rFonts w:ascii="Century Gothic" w:hAnsi="Century Gothic"/>
          <w:sz w:val="28"/>
          <w:szCs w:val="28"/>
        </w:rPr>
        <w:br/>
      </w:r>
      <w:r w:rsidR="00D514DF" w:rsidRPr="00956FD5">
        <w:rPr>
          <w:rFonts w:ascii="Century Gothic" w:hAnsi="Century Gothic"/>
          <w:b/>
          <w:sz w:val="28"/>
          <w:szCs w:val="28"/>
        </w:rPr>
        <w:t>At all times you need to be aware of health and safety</w:t>
      </w:r>
      <w:r w:rsidR="00D514DF" w:rsidRPr="00956FD5">
        <w:rPr>
          <w:rFonts w:ascii="Century Gothic" w:hAnsi="Century Gothic"/>
          <w:sz w:val="28"/>
          <w:szCs w:val="28"/>
        </w:rPr>
        <w:t xml:space="preserve"> as </w:t>
      </w:r>
      <w:r w:rsidR="00C370D1">
        <w:rPr>
          <w:rFonts w:ascii="Century Gothic" w:hAnsi="Century Gothic"/>
          <w:sz w:val="28"/>
          <w:szCs w:val="28"/>
        </w:rPr>
        <w:t>your student</w:t>
      </w:r>
      <w:r w:rsidR="00D514DF" w:rsidRPr="00956FD5">
        <w:rPr>
          <w:rFonts w:ascii="Century Gothic" w:hAnsi="Century Gothic"/>
          <w:sz w:val="28"/>
          <w:szCs w:val="28"/>
        </w:rPr>
        <w:t xml:space="preserve"> can become overloaded by too much of an activity and may not be able to </w:t>
      </w:r>
      <w:r>
        <w:rPr>
          <w:rFonts w:ascii="Century Gothic" w:hAnsi="Century Gothic"/>
          <w:sz w:val="28"/>
          <w:szCs w:val="28"/>
        </w:rPr>
        <w:t>control</w:t>
      </w:r>
      <w:r w:rsidR="00D514DF" w:rsidRPr="00956FD5">
        <w:rPr>
          <w:rFonts w:ascii="Century Gothic" w:hAnsi="Century Gothic"/>
          <w:sz w:val="28"/>
          <w:szCs w:val="28"/>
        </w:rPr>
        <w:t xml:space="preserve"> themselves. This is particularly true with vestibular (movement) activities.</w:t>
      </w:r>
    </w:p>
    <w:p w14:paraId="6134EB70" w14:textId="77777777" w:rsidR="001F43E4" w:rsidRPr="00956FD5" w:rsidRDefault="001F43E4" w:rsidP="001F43E4">
      <w:pPr>
        <w:pStyle w:val="ListParagraph"/>
        <w:rPr>
          <w:rFonts w:ascii="Century Gothic" w:hAnsi="Century Gothic"/>
          <w:sz w:val="28"/>
          <w:szCs w:val="28"/>
        </w:rPr>
      </w:pPr>
    </w:p>
    <w:p w14:paraId="46391D7A" w14:textId="13599F8E" w:rsidR="003B3670" w:rsidRPr="00956FD5" w:rsidRDefault="001D2CAA" w:rsidP="001D2CAA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956FD5">
        <w:rPr>
          <w:rFonts w:ascii="Century Gothic" w:hAnsi="Century Gothic"/>
          <w:b/>
          <w:sz w:val="28"/>
          <w:szCs w:val="28"/>
        </w:rPr>
        <w:t>Alerting</w:t>
      </w:r>
      <w:r w:rsidRPr="00956FD5">
        <w:rPr>
          <w:rFonts w:ascii="Century Gothic" w:hAnsi="Century Gothic"/>
          <w:sz w:val="28"/>
          <w:szCs w:val="28"/>
        </w:rPr>
        <w:t xml:space="preserve"> – look at the list of alerting activities </w:t>
      </w:r>
      <w:r w:rsidR="00C370D1">
        <w:rPr>
          <w:rFonts w:ascii="Century Gothic" w:hAnsi="Century Gothic"/>
          <w:sz w:val="28"/>
          <w:szCs w:val="28"/>
        </w:rPr>
        <w:t>below</w:t>
      </w:r>
      <w:r w:rsidRPr="00956FD5">
        <w:rPr>
          <w:rFonts w:ascii="Century Gothic" w:hAnsi="Century Gothic"/>
          <w:sz w:val="28"/>
          <w:szCs w:val="28"/>
        </w:rPr>
        <w:t xml:space="preserve"> and engage </w:t>
      </w:r>
      <w:r w:rsidR="00C370D1">
        <w:rPr>
          <w:rFonts w:ascii="Century Gothic" w:hAnsi="Century Gothic"/>
          <w:sz w:val="28"/>
          <w:szCs w:val="28"/>
        </w:rPr>
        <w:t>your student</w:t>
      </w:r>
      <w:r w:rsidRPr="00956FD5">
        <w:rPr>
          <w:rFonts w:ascii="Century Gothic" w:hAnsi="Century Gothic"/>
          <w:sz w:val="28"/>
          <w:szCs w:val="28"/>
        </w:rPr>
        <w:t xml:space="preserve"> with one or more of these. </w:t>
      </w:r>
      <w:r w:rsidR="00C370D1">
        <w:rPr>
          <w:rFonts w:ascii="Century Gothic" w:hAnsi="Century Gothic"/>
          <w:sz w:val="28"/>
          <w:szCs w:val="28"/>
        </w:rPr>
        <w:t>They</w:t>
      </w:r>
      <w:r w:rsidRPr="00956FD5">
        <w:rPr>
          <w:rFonts w:ascii="Century Gothic" w:hAnsi="Century Gothic"/>
          <w:sz w:val="28"/>
          <w:szCs w:val="28"/>
        </w:rPr>
        <w:t xml:space="preserve"> will have preferences so go with these where possible – they know what sensory input they need today and it may be different from yesterday </w:t>
      </w:r>
      <w:r w:rsidR="00812C98">
        <w:rPr>
          <w:rFonts w:ascii="Segoe UI Emoji" w:eastAsia="Segoe UI Emoji" w:hAnsi="Segoe UI Emoji" w:cs="Segoe UI Emoji"/>
          <w:sz w:val="28"/>
          <w:szCs w:val="28"/>
        </w:rPr>
        <w:t>🙂</w:t>
      </w:r>
      <w:r w:rsidR="0018063F">
        <w:rPr>
          <w:rFonts w:ascii="Segoe UI Emoji" w:eastAsia="Segoe UI Emoji" w:hAnsi="Segoe UI Emoji" w:cs="Segoe UI Emoji"/>
          <w:sz w:val="28"/>
          <w:szCs w:val="28"/>
        </w:rPr>
        <w:t>.</w:t>
      </w:r>
      <w:r w:rsidRPr="00956FD5">
        <w:rPr>
          <w:rFonts w:ascii="Century Gothic" w:hAnsi="Century Gothic"/>
          <w:sz w:val="28"/>
          <w:szCs w:val="28"/>
        </w:rPr>
        <w:t xml:space="preserve"> </w:t>
      </w:r>
    </w:p>
    <w:p w14:paraId="182CB07B" w14:textId="77777777" w:rsidR="001D2CAA" w:rsidRPr="00956FD5" w:rsidRDefault="001D2CAA" w:rsidP="001D2CAA">
      <w:pPr>
        <w:pStyle w:val="ListParagraph"/>
        <w:rPr>
          <w:rFonts w:ascii="Century Gothic" w:hAnsi="Century Gothic"/>
          <w:sz w:val="28"/>
          <w:szCs w:val="28"/>
        </w:rPr>
      </w:pPr>
    </w:p>
    <w:p w14:paraId="057B2C63" w14:textId="704AB3CB" w:rsidR="001D2CAA" w:rsidRPr="00956FD5" w:rsidRDefault="001D2CAA" w:rsidP="001D2CAA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956FD5">
        <w:rPr>
          <w:rFonts w:ascii="Century Gothic" w:hAnsi="Century Gothic"/>
          <w:b/>
          <w:sz w:val="28"/>
          <w:szCs w:val="28"/>
        </w:rPr>
        <w:t>Organising</w:t>
      </w:r>
      <w:r w:rsidRPr="00956FD5">
        <w:rPr>
          <w:rFonts w:ascii="Century Gothic" w:hAnsi="Century Gothic"/>
          <w:sz w:val="28"/>
          <w:szCs w:val="28"/>
        </w:rPr>
        <w:t xml:space="preserve"> – this section aims to integrate the senses so they work together. It includes things like balancing, sequencing and throwing. Again, choose activities from the list</w:t>
      </w:r>
      <w:r w:rsidR="00D514DF" w:rsidRPr="00956FD5">
        <w:rPr>
          <w:rFonts w:ascii="Century Gothic" w:hAnsi="Century Gothic"/>
          <w:sz w:val="28"/>
          <w:szCs w:val="28"/>
        </w:rPr>
        <w:t xml:space="preserve"> and be guided by </w:t>
      </w:r>
      <w:r w:rsidR="00C370D1">
        <w:rPr>
          <w:rFonts w:ascii="Century Gothic" w:hAnsi="Century Gothic"/>
          <w:sz w:val="28"/>
          <w:szCs w:val="28"/>
        </w:rPr>
        <w:t>your</w:t>
      </w:r>
      <w:r w:rsidR="00D514DF" w:rsidRPr="00956FD5">
        <w:rPr>
          <w:rFonts w:ascii="Century Gothic" w:hAnsi="Century Gothic"/>
          <w:sz w:val="28"/>
          <w:szCs w:val="28"/>
        </w:rPr>
        <w:t xml:space="preserve"> </w:t>
      </w:r>
      <w:r w:rsidR="00C370D1">
        <w:rPr>
          <w:rFonts w:ascii="Century Gothic" w:hAnsi="Century Gothic"/>
          <w:sz w:val="28"/>
          <w:szCs w:val="28"/>
        </w:rPr>
        <w:t>student</w:t>
      </w:r>
      <w:r w:rsidR="00D514DF" w:rsidRPr="00956FD5">
        <w:rPr>
          <w:rFonts w:ascii="Century Gothic" w:hAnsi="Century Gothic"/>
          <w:sz w:val="28"/>
          <w:szCs w:val="28"/>
        </w:rPr>
        <w:t xml:space="preserve">. </w:t>
      </w:r>
    </w:p>
    <w:p w14:paraId="6162934D" w14:textId="77777777" w:rsidR="00D514DF" w:rsidRPr="00956FD5" w:rsidRDefault="00D514DF" w:rsidP="00D514DF">
      <w:pPr>
        <w:pStyle w:val="ListParagraph"/>
        <w:rPr>
          <w:rFonts w:ascii="Century Gothic" w:hAnsi="Century Gothic"/>
          <w:sz w:val="28"/>
          <w:szCs w:val="28"/>
        </w:rPr>
      </w:pPr>
    </w:p>
    <w:p w14:paraId="1DB9D9CD" w14:textId="4C3B531E" w:rsidR="00D514DF" w:rsidRPr="00956FD5" w:rsidRDefault="00D514DF" w:rsidP="001D2CAA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956FD5">
        <w:rPr>
          <w:rFonts w:ascii="Century Gothic" w:hAnsi="Century Gothic"/>
          <w:b/>
          <w:sz w:val="28"/>
          <w:szCs w:val="28"/>
        </w:rPr>
        <w:t>Calming</w:t>
      </w:r>
      <w:r w:rsidRPr="00956FD5">
        <w:rPr>
          <w:rFonts w:ascii="Century Gothic" w:hAnsi="Century Gothic"/>
          <w:sz w:val="28"/>
          <w:szCs w:val="28"/>
        </w:rPr>
        <w:t xml:space="preserve"> – this section helps the </w:t>
      </w:r>
      <w:r w:rsidR="00C370D1">
        <w:rPr>
          <w:rFonts w:ascii="Century Gothic" w:hAnsi="Century Gothic"/>
          <w:sz w:val="28"/>
          <w:szCs w:val="28"/>
        </w:rPr>
        <w:t>student</w:t>
      </w:r>
      <w:r w:rsidRPr="00956FD5">
        <w:rPr>
          <w:rFonts w:ascii="Century Gothic" w:hAnsi="Century Gothic"/>
          <w:sz w:val="28"/>
          <w:szCs w:val="28"/>
        </w:rPr>
        <w:t xml:space="preserve"> to be ready to </w:t>
      </w:r>
      <w:r w:rsidR="00C370D1">
        <w:rPr>
          <w:rFonts w:ascii="Century Gothic" w:hAnsi="Century Gothic"/>
          <w:sz w:val="28"/>
          <w:szCs w:val="28"/>
        </w:rPr>
        <w:t>move to the next activity. Put some quiet music on</w:t>
      </w:r>
      <w:r w:rsidRPr="00956FD5">
        <w:rPr>
          <w:rFonts w:ascii="Century Gothic" w:hAnsi="Century Gothic"/>
          <w:sz w:val="28"/>
          <w:szCs w:val="28"/>
        </w:rPr>
        <w:t xml:space="preserve"> and </w:t>
      </w:r>
      <w:r w:rsidR="00C370D1">
        <w:rPr>
          <w:rFonts w:ascii="Century Gothic" w:hAnsi="Century Gothic"/>
          <w:sz w:val="28"/>
          <w:szCs w:val="28"/>
        </w:rPr>
        <w:t>do some</w:t>
      </w:r>
      <w:r w:rsidRPr="00956FD5">
        <w:rPr>
          <w:rFonts w:ascii="Century Gothic" w:hAnsi="Century Gothic"/>
          <w:sz w:val="28"/>
          <w:szCs w:val="28"/>
        </w:rPr>
        <w:t xml:space="preserve"> deep pressure activities like lycra or wall press-ups. More ideas </w:t>
      </w:r>
      <w:r w:rsidR="00C370D1">
        <w:rPr>
          <w:rFonts w:ascii="Century Gothic" w:hAnsi="Century Gothic"/>
          <w:sz w:val="28"/>
          <w:szCs w:val="28"/>
        </w:rPr>
        <w:t>below</w:t>
      </w:r>
      <w:r w:rsidRPr="00956FD5">
        <w:rPr>
          <w:rFonts w:ascii="Century Gothic" w:hAnsi="Century Gothic"/>
          <w:sz w:val="28"/>
          <w:szCs w:val="28"/>
        </w:rPr>
        <w:t>.</w:t>
      </w:r>
    </w:p>
    <w:p w14:paraId="7DE5455E" w14:textId="77777777" w:rsidR="00D514DF" w:rsidRPr="00956FD5" w:rsidRDefault="00D514DF" w:rsidP="00D514DF">
      <w:pPr>
        <w:pStyle w:val="ListParagraph"/>
        <w:rPr>
          <w:rFonts w:ascii="Century Gothic" w:hAnsi="Century Gothic"/>
          <w:sz w:val="28"/>
          <w:szCs w:val="28"/>
        </w:rPr>
      </w:pPr>
    </w:p>
    <w:p w14:paraId="5FA31451" w14:textId="11989370" w:rsidR="00D514DF" w:rsidRPr="00956FD5" w:rsidRDefault="00D514DF" w:rsidP="001D2CAA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956FD5">
        <w:rPr>
          <w:rFonts w:ascii="Century Gothic" w:hAnsi="Century Gothic"/>
          <w:sz w:val="28"/>
          <w:szCs w:val="28"/>
        </w:rPr>
        <w:t xml:space="preserve">Some </w:t>
      </w:r>
      <w:r w:rsidR="00C370D1">
        <w:rPr>
          <w:rFonts w:ascii="Century Gothic" w:hAnsi="Century Gothic"/>
          <w:sz w:val="28"/>
          <w:szCs w:val="28"/>
        </w:rPr>
        <w:t>students</w:t>
      </w:r>
      <w:r w:rsidRPr="00956FD5">
        <w:rPr>
          <w:rFonts w:ascii="Century Gothic" w:hAnsi="Century Gothic"/>
          <w:sz w:val="28"/>
          <w:szCs w:val="28"/>
        </w:rPr>
        <w:t xml:space="preserve"> will</w:t>
      </w:r>
      <w:r w:rsidR="00812C98">
        <w:rPr>
          <w:rFonts w:ascii="Century Gothic" w:hAnsi="Century Gothic"/>
          <w:sz w:val="28"/>
          <w:szCs w:val="28"/>
        </w:rPr>
        <w:t xml:space="preserve"> access the activities in a more random way depending on their needs in the moment, while others will</w:t>
      </w:r>
      <w:r w:rsidRPr="00956FD5">
        <w:rPr>
          <w:rFonts w:ascii="Century Gothic" w:hAnsi="Century Gothic"/>
          <w:sz w:val="28"/>
          <w:szCs w:val="28"/>
        </w:rPr>
        <w:t xml:space="preserve"> use a photographic schedule to follow a particular programme – please help them to know what is “finished” and what comes “next”.</w:t>
      </w:r>
    </w:p>
    <w:p w14:paraId="4709F8C9" w14:textId="17D1BAB3" w:rsidR="00812C98" w:rsidRDefault="00812C98" w:rsidP="00D514DF">
      <w:pPr>
        <w:pStyle w:val="ListParagraph"/>
        <w:rPr>
          <w:rFonts w:ascii="Century Gothic" w:hAnsi="Century Gothic"/>
          <w:sz w:val="28"/>
          <w:szCs w:val="28"/>
        </w:rPr>
      </w:pPr>
      <w:r w:rsidRPr="00956FD5">
        <w:rPr>
          <w:rFonts w:ascii="Century Gothic" w:hAnsi="Century Gothic"/>
          <w:noProof/>
          <w:sz w:val="28"/>
          <w:szCs w:val="28"/>
          <w:lang w:eastAsia="en-GB"/>
        </w:rPr>
        <w:drawing>
          <wp:inline distT="0" distB="0" distL="0" distR="0" wp14:anchorId="0699CF78" wp14:editId="55B8F0FB">
            <wp:extent cx="1262750" cy="12600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finish 0300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75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14DF" w:rsidRPr="00956FD5">
        <w:rPr>
          <w:rFonts w:ascii="Century Gothic" w:hAnsi="Century Gothic"/>
          <w:noProof/>
          <w:sz w:val="28"/>
          <w:szCs w:val="28"/>
          <w:lang w:eastAsia="en-GB"/>
        </w:rPr>
        <w:drawing>
          <wp:inline distT="0" distB="0" distL="0" distR="0" wp14:anchorId="76A0D7B5" wp14:editId="6B5838F4">
            <wp:extent cx="1256139" cy="12600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finish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139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 w:rsidRPr="00956FD5">
        <w:rPr>
          <w:rFonts w:ascii="Century Gothic" w:hAnsi="Century Gothic"/>
          <w:noProof/>
          <w:sz w:val="28"/>
          <w:szCs w:val="28"/>
          <w:lang w:eastAsia="en-GB"/>
        </w:rPr>
        <w:drawing>
          <wp:inline distT="0" distB="0" distL="0" distR="0" wp14:anchorId="52DB2055" wp14:editId="3B744A5A">
            <wp:extent cx="1262750" cy="12600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next.w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75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14DF" w:rsidRPr="00956FD5">
        <w:rPr>
          <w:rFonts w:ascii="Century Gothic" w:hAnsi="Century Gothic"/>
          <w:noProof/>
          <w:sz w:val="28"/>
          <w:szCs w:val="28"/>
          <w:lang w:eastAsia="en-GB"/>
        </w:rPr>
        <w:drawing>
          <wp:inline distT="0" distB="0" distL="0" distR="0" wp14:anchorId="006BF971" wp14:editId="73247EA6">
            <wp:extent cx="1256139" cy="12600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next.wm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139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2C98">
        <w:rPr>
          <w:rFonts w:ascii="Century Gothic" w:hAnsi="Century Gothic"/>
          <w:sz w:val="28"/>
          <w:szCs w:val="28"/>
        </w:rPr>
        <w:t xml:space="preserve"> </w:t>
      </w:r>
    </w:p>
    <w:p w14:paraId="7AD826BE" w14:textId="65BDE027" w:rsidR="00D514DF" w:rsidRPr="00956FD5" w:rsidRDefault="00812C98" w:rsidP="00812C98">
      <w:pPr>
        <w:pStyle w:val="ListParagraph"/>
        <w:ind w:firstLine="720"/>
        <w:rPr>
          <w:rFonts w:ascii="Century Gothic" w:hAnsi="Century Gothic"/>
          <w:sz w:val="28"/>
          <w:szCs w:val="28"/>
        </w:rPr>
      </w:pPr>
      <w:r w:rsidRPr="00956FD5">
        <w:rPr>
          <w:rFonts w:ascii="Century Gothic" w:hAnsi="Century Gothic"/>
          <w:sz w:val="28"/>
          <w:szCs w:val="28"/>
        </w:rPr>
        <w:t xml:space="preserve">finish 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 w:rsidR="00FC05AD" w:rsidRPr="00956FD5">
        <w:rPr>
          <w:rFonts w:ascii="Century Gothic" w:hAnsi="Century Gothic"/>
          <w:sz w:val="28"/>
          <w:szCs w:val="28"/>
        </w:rPr>
        <w:t>next</w:t>
      </w:r>
    </w:p>
    <w:p w14:paraId="666D1D1A" w14:textId="45E20D1A" w:rsidR="0018063F" w:rsidRDefault="0018063F" w:rsidP="00405E5D">
      <w:pPr>
        <w:rPr>
          <w:rFonts w:ascii="Century Gothic" w:hAnsi="Century Gothic"/>
          <w:sz w:val="28"/>
          <w:szCs w:val="28"/>
        </w:rPr>
      </w:pPr>
    </w:p>
    <w:p w14:paraId="7D1DE3B7" w14:textId="77777777" w:rsidR="00882637" w:rsidRPr="00882637" w:rsidRDefault="00882637" w:rsidP="00882637">
      <w:pPr>
        <w:rPr>
          <w:rFonts w:ascii="Century Gothic" w:hAnsi="Century Gothic"/>
          <w:b/>
          <w:sz w:val="28"/>
          <w:szCs w:val="28"/>
          <w:u w:val="single"/>
        </w:rPr>
      </w:pPr>
      <w:r w:rsidRPr="00882637">
        <w:rPr>
          <w:rFonts w:ascii="Century Gothic" w:hAnsi="Century Gothic"/>
          <w:b/>
          <w:sz w:val="28"/>
          <w:szCs w:val="28"/>
          <w:u w:val="single"/>
        </w:rPr>
        <w:lastRenderedPageBreak/>
        <w:t>Phase 1: Alerting:</w:t>
      </w:r>
    </w:p>
    <w:p w14:paraId="7EB5E88D" w14:textId="5C2AD302" w:rsidR="00882637" w:rsidRPr="00882637" w:rsidRDefault="00882637" w:rsidP="00882637">
      <w:pPr>
        <w:rPr>
          <w:rFonts w:ascii="Century Gothic" w:hAnsi="Century Gothic"/>
          <w:sz w:val="28"/>
          <w:szCs w:val="28"/>
        </w:rPr>
      </w:pPr>
      <w:r w:rsidRPr="00882637">
        <w:rPr>
          <w:rFonts w:ascii="Century Gothic" w:hAnsi="Century Gothic"/>
          <w:sz w:val="28"/>
          <w:szCs w:val="28"/>
        </w:rPr>
        <w:t xml:space="preserve">Bounce on </w:t>
      </w:r>
      <w:r>
        <w:rPr>
          <w:rFonts w:ascii="Century Gothic" w:hAnsi="Century Gothic"/>
          <w:sz w:val="28"/>
          <w:szCs w:val="28"/>
        </w:rPr>
        <w:t>a</w:t>
      </w:r>
      <w:r w:rsidRPr="00882637">
        <w:rPr>
          <w:rFonts w:ascii="Century Gothic" w:hAnsi="Century Gothic"/>
          <w:sz w:val="28"/>
          <w:szCs w:val="28"/>
        </w:rPr>
        <w:t xml:space="preserve"> big gym ball.</w:t>
      </w:r>
    </w:p>
    <w:p w14:paraId="23A759D8" w14:textId="16896D92" w:rsidR="00882637" w:rsidRPr="00882637" w:rsidRDefault="00882637" w:rsidP="00882637">
      <w:pPr>
        <w:rPr>
          <w:rFonts w:ascii="Century Gothic" w:hAnsi="Century Gothic"/>
          <w:sz w:val="28"/>
          <w:szCs w:val="28"/>
        </w:rPr>
      </w:pPr>
      <w:r w:rsidRPr="00882637">
        <w:rPr>
          <w:rFonts w:ascii="Century Gothic" w:hAnsi="Century Gothic"/>
          <w:sz w:val="28"/>
          <w:szCs w:val="28"/>
        </w:rPr>
        <w:t>Running from one end of the hall</w:t>
      </w:r>
      <w:r>
        <w:rPr>
          <w:rFonts w:ascii="Century Gothic" w:hAnsi="Century Gothic"/>
          <w:sz w:val="28"/>
          <w:szCs w:val="28"/>
        </w:rPr>
        <w:t>/garden</w:t>
      </w:r>
      <w:r w:rsidRPr="00882637">
        <w:rPr>
          <w:rFonts w:ascii="Century Gothic" w:hAnsi="Century Gothic"/>
          <w:sz w:val="28"/>
          <w:szCs w:val="28"/>
        </w:rPr>
        <w:t xml:space="preserve"> to the other</w:t>
      </w:r>
    </w:p>
    <w:p w14:paraId="662E673E" w14:textId="77777777" w:rsidR="00882637" w:rsidRPr="00882637" w:rsidRDefault="00882637" w:rsidP="00882637">
      <w:pPr>
        <w:rPr>
          <w:rFonts w:ascii="Century Gothic" w:hAnsi="Century Gothic"/>
          <w:sz w:val="28"/>
          <w:szCs w:val="28"/>
        </w:rPr>
      </w:pPr>
      <w:r w:rsidRPr="00882637">
        <w:rPr>
          <w:rFonts w:ascii="Century Gothic" w:hAnsi="Century Gothic"/>
          <w:sz w:val="28"/>
          <w:szCs w:val="28"/>
        </w:rPr>
        <w:t>Star jumps – if easy, start from and return to crouching position.</w:t>
      </w:r>
    </w:p>
    <w:p w14:paraId="1D3BA312" w14:textId="77777777" w:rsidR="00882637" w:rsidRPr="00882637" w:rsidRDefault="00882637" w:rsidP="00882637">
      <w:pPr>
        <w:rPr>
          <w:rFonts w:ascii="Century Gothic" w:hAnsi="Century Gothic"/>
          <w:sz w:val="28"/>
          <w:szCs w:val="28"/>
        </w:rPr>
      </w:pPr>
      <w:r w:rsidRPr="00882637">
        <w:rPr>
          <w:rFonts w:ascii="Century Gothic" w:hAnsi="Century Gothic"/>
          <w:sz w:val="28"/>
          <w:szCs w:val="28"/>
        </w:rPr>
        <w:t>Hopscotch</w:t>
      </w:r>
    </w:p>
    <w:p w14:paraId="13EBB273" w14:textId="77777777" w:rsidR="00882637" w:rsidRPr="00882637" w:rsidRDefault="00882637" w:rsidP="00882637">
      <w:pPr>
        <w:rPr>
          <w:rFonts w:ascii="Century Gothic" w:hAnsi="Century Gothic"/>
          <w:sz w:val="28"/>
          <w:szCs w:val="28"/>
        </w:rPr>
      </w:pPr>
      <w:r w:rsidRPr="00882637">
        <w:rPr>
          <w:rFonts w:ascii="Century Gothic" w:hAnsi="Century Gothic"/>
          <w:sz w:val="28"/>
          <w:szCs w:val="28"/>
        </w:rPr>
        <w:t>Hula hoop – round waist or arm/leg</w:t>
      </w:r>
    </w:p>
    <w:p w14:paraId="54298F23" w14:textId="04EF2F87" w:rsidR="00882637" w:rsidRPr="00882637" w:rsidRDefault="00882637" w:rsidP="00882637">
      <w:pPr>
        <w:rPr>
          <w:rFonts w:ascii="Century Gothic" w:hAnsi="Century Gothic"/>
          <w:sz w:val="28"/>
          <w:szCs w:val="28"/>
        </w:rPr>
      </w:pPr>
      <w:r w:rsidRPr="00882637">
        <w:rPr>
          <w:rFonts w:ascii="Century Gothic" w:hAnsi="Century Gothic"/>
          <w:sz w:val="28"/>
          <w:szCs w:val="28"/>
        </w:rPr>
        <w:t xml:space="preserve">Step ups – onto small </w:t>
      </w:r>
      <w:r>
        <w:rPr>
          <w:rFonts w:ascii="Century Gothic" w:hAnsi="Century Gothic"/>
          <w:sz w:val="28"/>
          <w:szCs w:val="28"/>
        </w:rPr>
        <w:t>stool</w:t>
      </w:r>
      <w:r w:rsidRPr="00882637">
        <w:rPr>
          <w:rFonts w:ascii="Century Gothic" w:hAnsi="Century Gothic"/>
          <w:sz w:val="28"/>
          <w:szCs w:val="28"/>
        </w:rPr>
        <w:t xml:space="preserve"> or on/off </w:t>
      </w:r>
      <w:r>
        <w:rPr>
          <w:rFonts w:ascii="Century Gothic" w:hAnsi="Century Gothic"/>
          <w:sz w:val="28"/>
          <w:szCs w:val="28"/>
        </w:rPr>
        <w:t>cushions</w:t>
      </w:r>
      <w:r w:rsidRPr="00882637">
        <w:rPr>
          <w:rFonts w:ascii="Century Gothic" w:hAnsi="Century Gothic"/>
          <w:sz w:val="28"/>
          <w:szCs w:val="28"/>
        </w:rPr>
        <w:t>.</w:t>
      </w:r>
    </w:p>
    <w:p w14:paraId="596515BE" w14:textId="77777777" w:rsidR="00882637" w:rsidRPr="00882637" w:rsidRDefault="00882637" w:rsidP="00882637">
      <w:pPr>
        <w:rPr>
          <w:rFonts w:ascii="Century Gothic" w:hAnsi="Century Gothic"/>
          <w:sz w:val="28"/>
          <w:szCs w:val="28"/>
        </w:rPr>
      </w:pPr>
    </w:p>
    <w:p w14:paraId="160006AC" w14:textId="77777777" w:rsidR="00882637" w:rsidRPr="00882637" w:rsidRDefault="00882637" w:rsidP="00882637">
      <w:pPr>
        <w:rPr>
          <w:rFonts w:ascii="Century Gothic" w:hAnsi="Century Gothic"/>
          <w:b/>
          <w:sz w:val="28"/>
          <w:szCs w:val="28"/>
          <w:u w:val="single"/>
        </w:rPr>
      </w:pPr>
      <w:r w:rsidRPr="00882637">
        <w:rPr>
          <w:rFonts w:ascii="Century Gothic" w:hAnsi="Century Gothic"/>
          <w:b/>
          <w:sz w:val="28"/>
          <w:szCs w:val="28"/>
          <w:u w:val="single"/>
        </w:rPr>
        <w:t>Phase 2: Organising:</w:t>
      </w:r>
    </w:p>
    <w:p w14:paraId="1A0CB680" w14:textId="3BDFB72D" w:rsidR="00882637" w:rsidRPr="00882637" w:rsidRDefault="00882637" w:rsidP="00882637">
      <w:pPr>
        <w:rPr>
          <w:rFonts w:ascii="Century Gothic" w:hAnsi="Century Gothic"/>
          <w:sz w:val="28"/>
          <w:szCs w:val="28"/>
        </w:rPr>
      </w:pPr>
      <w:r w:rsidRPr="00882637">
        <w:rPr>
          <w:rFonts w:ascii="Century Gothic" w:hAnsi="Century Gothic"/>
          <w:sz w:val="28"/>
          <w:szCs w:val="28"/>
        </w:rPr>
        <w:t>Crawl through</w:t>
      </w:r>
      <w:r>
        <w:rPr>
          <w:rFonts w:ascii="Century Gothic" w:hAnsi="Century Gothic"/>
          <w:sz w:val="28"/>
          <w:szCs w:val="28"/>
        </w:rPr>
        <w:t xml:space="preserve"> a</w:t>
      </w:r>
      <w:r w:rsidRPr="00882637">
        <w:rPr>
          <w:rFonts w:ascii="Century Gothic" w:hAnsi="Century Gothic"/>
          <w:sz w:val="28"/>
          <w:szCs w:val="28"/>
        </w:rPr>
        <w:t xml:space="preserve"> tunnel</w:t>
      </w:r>
      <w:r>
        <w:rPr>
          <w:rFonts w:ascii="Century Gothic" w:hAnsi="Century Gothic"/>
          <w:sz w:val="28"/>
          <w:szCs w:val="28"/>
        </w:rPr>
        <w:t xml:space="preserve"> </w:t>
      </w:r>
      <w:r w:rsidR="0075400E">
        <w:rPr>
          <w:rFonts w:ascii="Century Gothic" w:hAnsi="Century Gothic"/>
          <w:sz w:val="28"/>
          <w:szCs w:val="28"/>
        </w:rPr>
        <w:t>(</w:t>
      </w:r>
      <w:r>
        <w:rPr>
          <w:rFonts w:ascii="Century Gothic" w:hAnsi="Century Gothic"/>
          <w:sz w:val="28"/>
          <w:szCs w:val="28"/>
        </w:rPr>
        <w:t>you could make one by draping a blanket over a table</w:t>
      </w:r>
      <w:r w:rsidR="0075400E">
        <w:rPr>
          <w:rFonts w:ascii="Century Gothic" w:hAnsi="Century Gothic"/>
          <w:sz w:val="28"/>
          <w:szCs w:val="28"/>
        </w:rPr>
        <w:t>)</w:t>
      </w:r>
    </w:p>
    <w:p w14:paraId="74C200F2" w14:textId="10693742" w:rsidR="00882637" w:rsidRPr="00882637" w:rsidRDefault="00882637" w:rsidP="00882637">
      <w:pPr>
        <w:rPr>
          <w:rFonts w:ascii="Century Gothic" w:hAnsi="Century Gothic"/>
          <w:sz w:val="28"/>
          <w:szCs w:val="28"/>
        </w:rPr>
      </w:pPr>
      <w:r w:rsidRPr="00882637">
        <w:rPr>
          <w:rFonts w:ascii="Century Gothic" w:hAnsi="Century Gothic"/>
          <w:sz w:val="28"/>
          <w:szCs w:val="28"/>
        </w:rPr>
        <w:t xml:space="preserve">Roll </w:t>
      </w:r>
      <w:r w:rsidR="0075400E">
        <w:rPr>
          <w:rFonts w:ascii="Century Gothic" w:hAnsi="Century Gothic"/>
          <w:sz w:val="28"/>
          <w:szCs w:val="28"/>
        </w:rPr>
        <w:t xml:space="preserve">sideways </w:t>
      </w:r>
      <w:r>
        <w:rPr>
          <w:rFonts w:ascii="Century Gothic" w:hAnsi="Century Gothic"/>
          <w:sz w:val="28"/>
          <w:szCs w:val="28"/>
        </w:rPr>
        <w:t>along a mat or rug</w:t>
      </w:r>
    </w:p>
    <w:p w14:paraId="51AB49CF" w14:textId="5CFD266D" w:rsidR="00882637" w:rsidRDefault="00882637" w:rsidP="00882637">
      <w:pPr>
        <w:rPr>
          <w:rFonts w:ascii="Century Gothic" w:hAnsi="Century Gothic"/>
          <w:sz w:val="28"/>
          <w:szCs w:val="28"/>
        </w:rPr>
      </w:pPr>
      <w:r w:rsidRPr="00882637">
        <w:rPr>
          <w:rFonts w:ascii="Century Gothic" w:hAnsi="Century Gothic"/>
          <w:sz w:val="28"/>
          <w:szCs w:val="28"/>
        </w:rPr>
        <w:t>Balance on stepping stones</w:t>
      </w:r>
      <w:r>
        <w:rPr>
          <w:rFonts w:ascii="Century Gothic" w:hAnsi="Century Gothic"/>
          <w:sz w:val="28"/>
          <w:szCs w:val="28"/>
        </w:rPr>
        <w:t xml:space="preserve"> </w:t>
      </w:r>
      <w:r w:rsidR="0075400E">
        <w:rPr>
          <w:rFonts w:ascii="Century Gothic" w:hAnsi="Century Gothic"/>
          <w:sz w:val="28"/>
          <w:szCs w:val="28"/>
        </w:rPr>
        <w:t>(</w:t>
      </w:r>
      <w:r>
        <w:rPr>
          <w:rFonts w:ascii="Century Gothic" w:hAnsi="Century Gothic"/>
          <w:sz w:val="28"/>
          <w:szCs w:val="28"/>
        </w:rPr>
        <w:t>you could make these from folded blankets or cushions</w:t>
      </w:r>
      <w:r w:rsidR="0075400E">
        <w:rPr>
          <w:rFonts w:ascii="Century Gothic" w:hAnsi="Century Gothic"/>
          <w:sz w:val="28"/>
          <w:szCs w:val="28"/>
        </w:rPr>
        <w:t>)</w:t>
      </w:r>
    </w:p>
    <w:p w14:paraId="2D4F91EB" w14:textId="2A149192" w:rsidR="0075400E" w:rsidRPr="00882637" w:rsidRDefault="0075400E" w:rsidP="0088263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Step in the spaces on a floor ladder (you could make this on the carpet with masking tape or outside with chalk)</w:t>
      </w:r>
    </w:p>
    <w:p w14:paraId="333B7AD1" w14:textId="618ECABC" w:rsidR="00882637" w:rsidRPr="00882637" w:rsidRDefault="00882637" w:rsidP="00882637">
      <w:pPr>
        <w:rPr>
          <w:rFonts w:ascii="Century Gothic" w:hAnsi="Century Gothic"/>
          <w:sz w:val="28"/>
          <w:szCs w:val="28"/>
        </w:rPr>
      </w:pPr>
      <w:r w:rsidRPr="00882637">
        <w:rPr>
          <w:rFonts w:ascii="Century Gothic" w:hAnsi="Century Gothic"/>
          <w:sz w:val="28"/>
          <w:szCs w:val="28"/>
        </w:rPr>
        <w:t xml:space="preserve">Roll on </w:t>
      </w:r>
      <w:r>
        <w:rPr>
          <w:rFonts w:ascii="Century Gothic" w:hAnsi="Century Gothic"/>
          <w:sz w:val="28"/>
          <w:szCs w:val="28"/>
        </w:rPr>
        <w:t xml:space="preserve">a </w:t>
      </w:r>
      <w:r w:rsidRPr="00882637">
        <w:rPr>
          <w:rFonts w:ascii="Century Gothic" w:hAnsi="Century Gothic"/>
          <w:sz w:val="28"/>
          <w:szCs w:val="28"/>
        </w:rPr>
        <w:t>gym ball on tummy, hands on floor.</w:t>
      </w:r>
    </w:p>
    <w:p w14:paraId="0BE37DFE" w14:textId="77777777" w:rsidR="00882637" w:rsidRPr="00882637" w:rsidRDefault="00882637" w:rsidP="00882637">
      <w:pPr>
        <w:rPr>
          <w:rFonts w:ascii="Century Gothic" w:hAnsi="Century Gothic"/>
          <w:sz w:val="28"/>
          <w:szCs w:val="28"/>
        </w:rPr>
      </w:pPr>
      <w:r w:rsidRPr="00882637">
        <w:rPr>
          <w:rFonts w:ascii="Century Gothic" w:hAnsi="Century Gothic"/>
          <w:sz w:val="28"/>
          <w:szCs w:val="28"/>
        </w:rPr>
        <w:t>Simon says – copy action only</w:t>
      </w:r>
    </w:p>
    <w:p w14:paraId="3165397D" w14:textId="78C5F2B6" w:rsidR="00882637" w:rsidRPr="00882637" w:rsidRDefault="0075400E" w:rsidP="0088263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R</w:t>
      </w:r>
      <w:r w:rsidR="00882637" w:rsidRPr="00882637">
        <w:rPr>
          <w:rFonts w:ascii="Century Gothic" w:hAnsi="Century Gothic"/>
          <w:sz w:val="28"/>
          <w:szCs w:val="28"/>
        </w:rPr>
        <w:t>ibbons – copy adult movement</w:t>
      </w:r>
      <w:r>
        <w:rPr>
          <w:rFonts w:ascii="Century Gothic" w:hAnsi="Century Gothic"/>
          <w:sz w:val="28"/>
          <w:szCs w:val="28"/>
        </w:rPr>
        <w:t xml:space="preserve"> (you can use a long ribbon or tie shorter lengths onto a curtain ring to play with)</w:t>
      </w:r>
    </w:p>
    <w:p w14:paraId="135B3D71" w14:textId="2AA02E0D" w:rsidR="00882637" w:rsidRPr="00882637" w:rsidRDefault="00882637" w:rsidP="00882637">
      <w:pPr>
        <w:rPr>
          <w:rFonts w:ascii="Century Gothic" w:hAnsi="Century Gothic"/>
          <w:sz w:val="28"/>
          <w:szCs w:val="28"/>
        </w:rPr>
      </w:pPr>
      <w:r w:rsidRPr="00882637">
        <w:rPr>
          <w:rFonts w:ascii="Century Gothic" w:hAnsi="Century Gothic"/>
          <w:sz w:val="28"/>
          <w:szCs w:val="28"/>
        </w:rPr>
        <w:t>Parachute – copy adult movement</w:t>
      </w:r>
      <w:r>
        <w:rPr>
          <w:rFonts w:ascii="Century Gothic" w:hAnsi="Century Gothic"/>
          <w:sz w:val="28"/>
          <w:szCs w:val="28"/>
        </w:rPr>
        <w:t xml:space="preserve"> (you could use a blanket or chiffon scarf)</w:t>
      </w:r>
    </w:p>
    <w:p w14:paraId="2E50C10A" w14:textId="77777777" w:rsidR="00882637" w:rsidRPr="00882637" w:rsidRDefault="00882637" w:rsidP="00882637">
      <w:pPr>
        <w:rPr>
          <w:rFonts w:ascii="Century Gothic" w:hAnsi="Century Gothic"/>
          <w:sz w:val="28"/>
          <w:szCs w:val="28"/>
        </w:rPr>
      </w:pPr>
    </w:p>
    <w:p w14:paraId="6B0A5DD1" w14:textId="77777777" w:rsidR="00882637" w:rsidRPr="00882637" w:rsidRDefault="00882637" w:rsidP="00882637">
      <w:pPr>
        <w:rPr>
          <w:rFonts w:ascii="Century Gothic" w:hAnsi="Century Gothic"/>
          <w:b/>
          <w:sz w:val="28"/>
          <w:szCs w:val="28"/>
          <w:u w:val="single"/>
        </w:rPr>
      </w:pPr>
      <w:r w:rsidRPr="00882637">
        <w:rPr>
          <w:rFonts w:ascii="Century Gothic" w:hAnsi="Century Gothic"/>
          <w:b/>
          <w:sz w:val="28"/>
          <w:szCs w:val="28"/>
          <w:u w:val="single"/>
        </w:rPr>
        <w:t>Phase 3: Calming:</w:t>
      </w:r>
    </w:p>
    <w:p w14:paraId="07BE1C2E" w14:textId="5D6BEC63" w:rsidR="00882637" w:rsidRPr="00882637" w:rsidRDefault="00882637" w:rsidP="00882637">
      <w:pPr>
        <w:rPr>
          <w:rFonts w:ascii="Century Gothic" w:hAnsi="Century Gothic"/>
          <w:sz w:val="28"/>
          <w:szCs w:val="28"/>
        </w:rPr>
      </w:pPr>
      <w:r w:rsidRPr="00882637">
        <w:rPr>
          <w:rFonts w:ascii="Century Gothic" w:hAnsi="Century Gothic"/>
          <w:sz w:val="28"/>
          <w:szCs w:val="28"/>
        </w:rPr>
        <w:t>Wall press ups</w:t>
      </w:r>
      <w:r w:rsidR="0075400E">
        <w:rPr>
          <w:rFonts w:ascii="Century Gothic" w:hAnsi="Century Gothic"/>
          <w:sz w:val="28"/>
          <w:szCs w:val="28"/>
        </w:rPr>
        <w:t xml:space="preserve"> (try to push over a wall using hands or feet)</w:t>
      </w:r>
    </w:p>
    <w:p w14:paraId="234BD0ED" w14:textId="5D391EA5" w:rsidR="00882637" w:rsidRPr="00882637" w:rsidRDefault="00882637" w:rsidP="00882637">
      <w:pPr>
        <w:rPr>
          <w:rFonts w:ascii="Century Gothic" w:hAnsi="Century Gothic"/>
          <w:sz w:val="28"/>
          <w:szCs w:val="28"/>
        </w:rPr>
      </w:pPr>
      <w:r w:rsidRPr="00882637">
        <w:rPr>
          <w:rFonts w:ascii="Century Gothic" w:hAnsi="Century Gothic"/>
          <w:sz w:val="28"/>
          <w:szCs w:val="28"/>
        </w:rPr>
        <w:t>Push into</w:t>
      </w:r>
      <w:r>
        <w:rPr>
          <w:rFonts w:ascii="Century Gothic" w:hAnsi="Century Gothic"/>
          <w:sz w:val="28"/>
          <w:szCs w:val="28"/>
        </w:rPr>
        <w:t xml:space="preserve"> a piece of stretchy</w:t>
      </w:r>
      <w:r w:rsidR="0075400E">
        <w:rPr>
          <w:rFonts w:ascii="Century Gothic" w:hAnsi="Century Gothic"/>
          <w:sz w:val="28"/>
          <w:szCs w:val="28"/>
        </w:rPr>
        <w:t>/</w:t>
      </w:r>
      <w:r w:rsidRPr="00882637">
        <w:rPr>
          <w:rFonts w:ascii="Century Gothic" w:hAnsi="Century Gothic"/>
          <w:sz w:val="28"/>
          <w:szCs w:val="28"/>
        </w:rPr>
        <w:t>lycra material</w:t>
      </w:r>
      <w:r w:rsidR="0075400E">
        <w:rPr>
          <w:rFonts w:ascii="Century Gothic" w:hAnsi="Century Gothic"/>
          <w:sz w:val="28"/>
          <w:szCs w:val="28"/>
        </w:rPr>
        <w:t xml:space="preserve"> – what shapes can you make?</w:t>
      </w:r>
    </w:p>
    <w:p w14:paraId="0C1D7751" w14:textId="22621E3E" w:rsidR="00882637" w:rsidRDefault="00882637" w:rsidP="00882637">
      <w:pPr>
        <w:rPr>
          <w:rFonts w:ascii="Century Gothic" w:hAnsi="Century Gothic"/>
          <w:sz w:val="28"/>
          <w:szCs w:val="28"/>
        </w:rPr>
      </w:pPr>
      <w:r w:rsidRPr="00882637">
        <w:rPr>
          <w:rFonts w:ascii="Century Gothic" w:hAnsi="Century Gothic"/>
          <w:sz w:val="28"/>
          <w:szCs w:val="28"/>
        </w:rPr>
        <w:t>Ball squash – gently press</w:t>
      </w:r>
      <w:r>
        <w:rPr>
          <w:rFonts w:ascii="Century Gothic" w:hAnsi="Century Gothic"/>
          <w:sz w:val="28"/>
          <w:szCs w:val="28"/>
        </w:rPr>
        <w:t xml:space="preserve"> a</w:t>
      </w:r>
      <w:r w:rsidRPr="00882637">
        <w:rPr>
          <w:rFonts w:ascii="Century Gothic" w:hAnsi="Century Gothic"/>
          <w:sz w:val="28"/>
          <w:szCs w:val="28"/>
        </w:rPr>
        <w:t xml:space="preserve"> ball onto body.</w:t>
      </w:r>
    </w:p>
    <w:p w14:paraId="292EE2F4" w14:textId="18496C8F" w:rsidR="00882637" w:rsidRPr="00405E5D" w:rsidRDefault="00882637" w:rsidP="0088263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Massage</w:t>
      </w:r>
      <w:bookmarkStart w:id="0" w:name="_GoBack"/>
      <w:bookmarkEnd w:id="0"/>
    </w:p>
    <w:sectPr w:rsidR="00882637" w:rsidRPr="00405E5D" w:rsidSect="00812C98">
      <w:headerReference w:type="first" r:id="rId11"/>
      <w:pgSz w:w="11906" w:h="16838"/>
      <w:pgMar w:top="851" w:right="991" w:bottom="720" w:left="993" w:header="708" w:footer="708" w:gutter="0"/>
      <w:pgBorders w:offsetFrom="page">
        <w:top w:val="tornPaperBlack" w:sz="31" w:space="24" w:color="7030A0"/>
        <w:left w:val="tornPaperBlack" w:sz="31" w:space="24" w:color="7030A0"/>
        <w:bottom w:val="tornPaperBlack" w:sz="31" w:space="24" w:color="7030A0"/>
        <w:right w:val="tornPaperBlack" w:sz="31" w:space="24" w:color="7030A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F25F8" w14:textId="77777777" w:rsidR="00D82102" w:rsidRDefault="00D82102" w:rsidP="00812C98">
      <w:pPr>
        <w:spacing w:after="0" w:line="240" w:lineRule="auto"/>
      </w:pPr>
      <w:r>
        <w:separator/>
      </w:r>
    </w:p>
  </w:endnote>
  <w:endnote w:type="continuationSeparator" w:id="0">
    <w:p w14:paraId="1F98DD42" w14:textId="77777777" w:rsidR="00D82102" w:rsidRDefault="00D82102" w:rsidP="00812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E46C3" w14:textId="77777777" w:rsidR="00D82102" w:rsidRDefault="00D82102" w:rsidP="00812C98">
      <w:pPr>
        <w:spacing w:after="0" w:line="240" w:lineRule="auto"/>
      </w:pPr>
      <w:r>
        <w:separator/>
      </w:r>
    </w:p>
  </w:footnote>
  <w:footnote w:type="continuationSeparator" w:id="0">
    <w:p w14:paraId="225DF30F" w14:textId="77777777" w:rsidR="00D82102" w:rsidRDefault="00D82102" w:rsidP="00812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9ADDF" w14:textId="4EA20890" w:rsidR="00812C98" w:rsidRDefault="00812C9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92F5BB2" wp14:editId="77924066">
          <wp:simplePos x="0" y="0"/>
          <wp:positionH relativeFrom="margin">
            <wp:posOffset>5664425</wp:posOffset>
          </wp:positionH>
          <wp:positionV relativeFrom="margin">
            <wp:posOffset>-90917</wp:posOffset>
          </wp:positionV>
          <wp:extent cx="720000" cy="720000"/>
          <wp:effectExtent l="0" t="0" r="4445" b="4445"/>
          <wp:wrapSquare wrapText="bothSides"/>
          <wp:docPr id="12" name="Picture 3">
            <a:extLst xmlns:a="http://schemas.openxmlformats.org/drawingml/2006/main">
              <a:ext uri="{FF2B5EF4-FFF2-40B4-BE49-F238E27FC236}">
                <a16:creationId xmlns:a16="http://schemas.microsoft.com/office/drawing/2014/main" id="{2C762086-4E14-4630-BE5B-9779C8C60DB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2C762086-4E14-4630-BE5B-9779C8C60DB2}"/>
                      </a:ext>
                    </a:extLst>
                  </pic:cNvPr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27F71"/>
    <w:multiLevelType w:val="hybridMultilevel"/>
    <w:tmpl w:val="96D29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E6C12"/>
    <w:multiLevelType w:val="hybridMultilevel"/>
    <w:tmpl w:val="E39455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33584"/>
    <w:multiLevelType w:val="hybridMultilevel"/>
    <w:tmpl w:val="DCF09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A3794"/>
    <w:multiLevelType w:val="hybridMultilevel"/>
    <w:tmpl w:val="FF169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550"/>
    <w:rsid w:val="0018063F"/>
    <w:rsid w:val="001C0B4F"/>
    <w:rsid w:val="001D2CAA"/>
    <w:rsid w:val="001E0DA2"/>
    <w:rsid w:val="001F43E4"/>
    <w:rsid w:val="003B3670"/>
    <w:rsid w:val="00405E5D"/>
    <w:rsid w:val="0075400E"/>
    <w:rsid w:val="00812C98"/>
    <w:rsid w:val="00882637"/>
    <w:rsid w:val="008C3518"/>
    <w:rsid w:val="008D1586"/>
    <w:rsid w:val="00956FD5"/>
    <w:rsid w:val="009C4550"/>
    <w:rsid w:val="00B7414F"/>
    <w:rsid w:val="00B742E7"/>
    <w:rsid w:val="00BF5D99"/>
    <w:rsid w:val="00C370D1"/>
    <w:rsid w:val="00C85C42"/>
    <w:rsid w:val="00D514DF"/>
    <w:rsid w:val="00D82102"/>
    <w:rsid w:val="00EB056D"/>
    <w:rsid w:val="00FC05AD"/>
    <w:rsid w:val="00FC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C2DE5"/>
  <w15:docId w15:val="{8DE2D929-EC85-4057-BF33-ECF46F44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550"/>
  </w:style>
  <w:style w:type="paragraph" w:styleId="Heading1">
    <w:name w:val="heading 1"/>
    <w:basedOn w:val="Normal"/>
    <w:next w:val="Normal"/>
    <w:link w:val="Heading1Char"/>
    <w:uiPriority w:val="9"/>
    <w:qFormat/>
    <w:rsid w:val="009C455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455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455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45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455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455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455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455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45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455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4550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455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455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455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4550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455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455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C455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9C4550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455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55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C455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C4550"/>
    <w:rPr>
      <w:b/>
      <w:bCs/>
    </w:rPr>
  </w:style>
  <w:style w:type="character" w:styleId="Emphasis">
    <w:name w:val="Emphasis"/>
    <w:basedOn w:val="DefaultParagraphFont"/>
    <w:uiPriority w:val="20"/>
    <w:qFormat/>
    <w:rsid w:val="009C4550"/>
    <w:rPr>
      <w:i/>
      <w:iCs/>
    </w:rPr>
  </w:style>
  <w:style w:type="paragraph" w:styleId="NoSpacing">
    <w:name w:val="No Spacing"/>
    <w:uiPriority w:val="1"/>
    <w:qFormat/>
    <w:rsid w:val="009C455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C455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455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4550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455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C455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C455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C455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C455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C455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4550"/>
    <w:pPr>
      <w:outlineLvl w:val="9"/>
    </w:pPr>
  </w:style>
  <w:style w:type="paragraph" w:styleId="ListParagraph">
    <w:name w:val="List Paragraph"/>
    <w:basedOn w:val="Normal"/>
    <w:uiPriority w:val="34"/>
    <w:qFormat/>
    <w:rsid w:val="009C4550"/>
    <w:pPr>
      <w:ind w:left="720"/>
      <w:contextualSpacing/>
    </w:pPr>
  </w:style>
  <w:style w:type="table" w:styleId="TableGrid">
    <w:name w:val="Table Grid"/>
    <w:basedOn w:val="TableNormal"/>
    <w:uiPriority w:val="39"/>
    <w:rsid w:val="003B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6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F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2C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C98"/>
  </w:style>
  <w:style w:type="paragraph" w:styleId="Footer">
    <w:name w:val="footer"/>
    <w:basedOn w:val="Normal"/>
    <w:link w:val="FooterChar"/>
    <w:uiPriority w:val="99"/>
    <w:unhideWhenUsed/>
    <w:rsid w:val="00812C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Catherine</cp:lastModifiedBy>
  <cp:revision>6</cp:revision>
  <dcterms:created xsi:type="dcterms:W3CDTF">2020-03-19T10:07:00Z</dcterms:created>
  <dcterms:modified xsi:type="dcterms:W3CDTF">2020-03-19T11:06:00Z</dcterms:modified>
</cp:coreProperties>
</file>