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527F3" w14:textId="64D85863" w:rsidR="00BF5D99" w:rsidRPr="00356270" w:rsidRDefault="009C4550" w:rsidP="009C4550">
      <w:pPr>
        <w:pStyle w:val="Title"/>
        <w:rPr>
          <w:rFonts w:ascii="Century Gothic" w:hAnsi="Century Gothic"/>
          <w:b/>
          <w:color w:val="7030A0"/>
        </w:rPr>
      </w:pPr>
      <w:r w:rsidRPr="00356270">
        <w:rPr>
          <w:rFonts w:ascii="Century Gothic" w:hAnsi="Century Gothic"/>
          <w:b/>
          <w:color w:val="7030A0"/>
        </w:rPr>
        <w:t xml:space="preserve">How to Guide: </w:t>
      </w:r>
      <w:r w:rsidR="00314559" w:rsidRPr="00356270">
        <w:rPr>
          <w:rFonts w:ascii="Century Gothic" w:hAnsi="Century Gothic"/>
          <w:b/>
          <w:color w:val="7030A0"/>
        </w:rPr>
        <w:t>S</w:t>
      </w:r>
      <w:r w:rsidRPr="00356270">
        <w:rPr>
          <w:rFonts w:ascii="Century Gothic" w:hAnsi="Century Gothic"/>
          <w:b/>
          <w:color w:val="7030A0"/>
        </w:rPr>
        <w:t xml:space="preserve">ensory </w:t>
      </w:r>
      <w:r w:rsidR="00314559" w:rsidRPr="00356270">
        <w:rPr>
          <w:rFonts w:ascii="Century Gothic" w:hAnsi="Century Gothic"/>
          <w:b/>
          <w:color w:val="7030A0"/>
        </w:rPr>
        <w:t>S</w:t>
      </w:r>
      <w:r w:rsidRPr="00356270">
        <w:rPr>
          <w:rFonts w:ascii="Century Gothic" w:hAnsi="Century Gothic"/>
          <w:b/>
          <w:color w:val="7030A0"/>
        </w:rPr>
        <w:t>tories</w:t>
      </w:r>
    </w:p>
    <w:p w14:paraId="515A5DE2" w14:textId="77777777" w:rsidR="009C4550" w:rsidRPr="00D53CF2" w:rsidRDefault="009C4550">
      <w:pPr>
        <w:rPr>
          <w:rFonts w:ascii="Century Gothic" w:hAnsi="Century Gothic"/>
        </w:rPr>
      </w:pPr>
    </w:p>
    <w:p w14:paraId="12D08151" w14:textId="2D806563" w:rsidR="009C4550" w:rsidRPr="00D53CF2" w:rsidRDefault="009C4550" w:rsidP="009C4550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D53CF2">
        <w:rPr>
          <w:rFonts w:ascii="Century Gothic" w:hAnsi="Century Gothic"/>
          <w:b/>
          <w:sz w:val="28"/>
          <w:szCs w:val="28"/>
        </w:rPr>
        <w:t>Before you start:</w:t>
      </w:r>
      <w:r w:rsidRPr="00D53CF2">
        <w:rPr>
          <w:rFonts w:ascii="Century Gothic" w:hAnsi="Century Gothic"/>
          <w:sz w:val="28"/>
          <w:szCs w:val="28"/>
        </w:rPr>
        <w:t xml:space="preserve"> Check the items in the sensory story box – make sure you’ve got everything and it all works. Read through the sensory story script and make sure you know which items are used at each stage of the story.</w:t>
      </w:r>
    </w:p>
    <w:p w14:paraId="63FDCE93" w14:textId="77777777" w:rsidR="009C4550" w:rsidRPr="00D53CF2" w:rsidRDefault="009C4550" w:rsidP="009C4550">
      <w:pPr>
        <w:pStyle w:val="ListParagraph"/>
        <w:rPr>
          <w:rFonts w:ascii="Century Gothic" w:hAnsi="Century Gothic"/>
          <w:sz w:val="28"/>
          <w:szCs w:val="28"/>
        </w:rPr>
      </w:pPr>
    </w:p>
    <w:p w14:paraId="25E19EA7" w14:textId="0602A00F" w:rsidR="009C4550" w:rsidRDefault="009C4550" w:rsidP="009C4550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8F3936">
        <w:rPr>
          <w:rFonts w:ascii="Century Gothic" w:hAnsi="Century Gothic"/>
          <w:b/>
          <w:sz w:val="28"/>
          <w:szCs w:val="28"/>
        </w:rPr>
        <w:t>Time to share the story:</w:t>
      </w:r>
      <w:r w:rsidRPr="008F3936">
        <w:rPr>
          <w:rFonts w:ascii="Century Gothic" w:hAnsi="Century Gothic"/>
          <w:sz w:val="28"/>
          <w:szCs w:val="28"/>
        </w:rPr>
        <w:t xml:space="preserve"> Make eye contact with </w:t>
      </w:r>
      <w:r w:rsidR="008F3936" w:rsidRPr="008F3936">
        <w:rPr>
          <w:rFonts w:ascii="Century Gothic" w:hAnsi="Century Gothic"/>
          <w:sz w:val="28"/>
          <w:szCs w:val="28"/>
        </w:rPr>
        <w:t xml:space="preserve">your student </w:t>
      </w:r>
      <w:r w:rsidRPr="008F3936">
        <w:rPr>
          <w:rFonts w:ascii="Century Gothic" w:hAnsi="Century Gothic"/>
          <w:sz w:val="28"/>
          <w:szCs w:val="28"/>
        </w:rPr>
        <w:t xml:space="preserve">and tell them it is story time (with word/ sign/ picture/ symbol). If </w:t>
      </w:r>
      <w:proofErr w:type="gramStart"/>
      <w:r w:rsidRPr="008F3936">
        <w:rPr>
          <w:rFonts w:ascii="Century Gothic" w:hAnsi="Century Gothic"/>
          <w:sz w:val="28"/>
          <w:szCs w:val="28"/>
        </w:rPr>
        <w:t>possible</w:t>
      </w:r>
      <w:proofErr w:type="gramEnd"/>
      <w:r w:rsidRPr="008F3936">
        <w:rPr>
          <w:rFonts w:ascii="Century Gothic" w:hAnsi="Century Gothic"/>
          <w:sz w:val="28"/>
          <w:szCs w:val="28"/>
        </w:rPr>
        <w:t xml:space="preserve"> move to a quieter area with fewer distractions. </w:t>
      </w:r>
    </w:p>
    <w:p w14:paraId="2D35FCBD" w14:textId="77777777" w:rsidR="008F3936" w:rsidRPr="008F3936" w:rsidRDefault="008F3936" w:rsidP="008F3936">
      <w:pPr>
        <w:pStyle w:val="ListParagraph"/>
        <w:rPr>
          <w:rFonts w:ascii="Century Gothic" w:hAnsi="Century Gothic"/>
          <w:sz w:val="28"/>
          <w:szCs w:val="28"/>
        </w:rPr>
      </w:pPr>
    </w:p>
    <w:p w14:paraId="5B90308D" w14:textId="28B86C59" w:rsidR="009C4550" w:rsidRPr="00D53CF2" w:rsidRDefault="009C4550" w:rsidP="009C4550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D53CF2">
        <w:rPr>
          <w:rFonts w:ascii="Century Gothic" w:hAnsi="Century Gothic"/>
          <w:sz w:val="28"/>
          <w:szCs w:val="28"/>
        </w:rPr>
        <w:t xml:space="preserve">Read the sentence(s) on the story script and </w:t>
      </w:r>
      <w:r w:rsidR="00356270" w:rsidRPr="00356270">
        <w:rPr>
          <w:rFonts w:ascii="Century Gothic" w:hAnsi="Century Gothic"/>
          <w:b/>
          <w:sz w:val="28"/>
          <w:szCs w:val="28"/>
        </w:rPr>
        <w:t xml:space="preserve">use </w:t>
      </w:r>
      <w:r w:rsidRPr="00356270">
        <w:rPr>
          <w:rFonts w:ascii="Century Gothic" w:hAnsi="Century Gothic"/>
          <w:b/>
          <w:sz w:val="28"/>
          <w:szCs w:val="28"/>
        </w:rPr>
        <w:t>only these words</w:t>
      </w:r>
      <w:r w:rsidRPr="00D53CF2">
        <w:rPr>
          <w:rFonts w:ascii="Century Gothic" w:hAnsi="Century Gothic"/>
          <w:sz w:val="28"/>
          <w:szCs w:val="28"/>
        </w:rPr>
        <w:t>.</w:t>
      </w:r>
    </w:p>
    <w:p w14:paraId="45A380CA" w14:textId="77777777" w:rsidR="009C4550" w:rsidRPr="00D53CF2" w:rsidRDefault="009C4550" w:rsidP="009C4550">
      <w:pPr>
        <w:pStyle w:val="ListParagraph"/>
        <w:rPr>
          <w:rFonts w:ascii="Century Gothic" w:hAnsi="Century Gothic"/>
          <w:sz w:val="28"/>
          <w:szCs w:val="28"/>
        </w:rPr>
      </w:pPr>
      <w:r w:rsidRPr="00D53CF2">
        <w:rPr>
          <w:rFonts w:ascii="Century Gothic" w:hAnsi="Century Gothic"/>
          <w:sz w:val="28"/>
          <w:szCs w:val="28"/>
        </w:rPr>
        <w:t xml:space="preserve"> </w:t>
      </w:r>
    </w:p>
    <w:p w14:paraId="2C90B0FB" w14:textId="5DB99A96" w:rsidR="009C4550" w:rsidRPr="00D53CF2" w:rsidRDefault="009C4550" w:rsidP="009C4550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356270">
        <w:rPr>
          <w:rFonts w:ascii="Century Gothic" w:hAnsi="Century Gothic"/>
          <w:b/>
          <w:sz w:val="28"/>
          <w:szCs w:val="28"/>
        </w:rPr>
        <w:t>Present the sensory stimulus</w:t>
      </w:r>
      <w:r w:rsidRPr="00D53CF2">
        <w:rPr>
          <w:rFonts w:ascii="Century Gothic" w:hAnsi="Century Gothic"/>
          <w:sz w:val="28"/>
          <w:szCs w:val="28"/>
        </w:rPr>
        <w:t xml:space="preserve"> to </w:t>
      </w:r>
      <w:r w:rsidR="008F3936">
        <w:rPr>
          <w:rFonts w:ascii="Century Gothic" w:hAnsi="Century Gothic"/>
          <w:sz w:val="28"/>
          <w:szCs w:val="28"/>
        </w:rPr>
        <w:t>your student</w:t>
      </w:r>
      <w:r w:rsidRPr="00D53CF2">
        <w:rPr>
          <w:rFonts w:ascii="Century Gothic" w:hAnsi="Century Gothic"/>
          <w:sz w:val="28"/>
          <w:szCs w:val="28"/>
        </w:rPr>
        <w:t>, then give them time to explore. Don’t be tempted to use lots of language to prompt or com</w:t>
      </w:r>
      <w:r w:rsidR="008C3518" w:rsidRPr="00D53CF2">
        <w:rPr>
          <w:rFonts w:ascii="Century Gothic" w:hAnsi="Century Gothic"/>
          <w:sz w:val="28"/>
          <w:szCs w:val="28"/>
        </w:rPr>
        <w:t>m</w:t>
      </w:r>
      <w:r w:rsidRPr="00D53CF2">
        <w:rPr>
          <w:rFonts w:ascii="Century Gothic" w:hAnsi="Century Gothic"/>
          <w:sz w:val="28"/>
          <w:szCs w:val="28"/>
        </w:rPr>
        <w:t>ent on what they are doing. If needed, a single comment using the word in bold on the script is enough.</w:t>
      </w:r>
      <w:r w:rsidR="008C3518" w:rsidRPr="00D53CF2">
        <w:rPr>
          <w:rFonts w:ascii="Century Gothic" w:hAnsi="Century Gothic"/>
          <w:sz w:val="28"/>
          <w:szCs w:val="28"/>
        </w:rPr>
        <w:t xml:space="preserve"> We are trying to encourage the</w:t>
      </w:r>
      <w:r w:rsidR="008F3936">
        <w:rPr>
          <w:rFonts w:ascii="Century Gothic" w:hAnsi="Century Gothic"/>
          <w:sz w:val="28"/>
          <w:szCs w:val="28"/>
        </w:rPr>
        <w:t xml:space="preserve">m </w:t>
      </w:r>
      <w:r w:rsidR="008C3518" w:rsidRPr="00D53CF2">
        <w:rPr>
          <w:rFonts w:ascii="Century Gothic" w:hAnsi="Century Gothic"/>
          <w:sz w:val="28"/>
          <w:szCs w:val="28"/>
        </w:rPr>
        <w:t>to focus on the sensory input not the language and it’s easy to hijack their processing by using too many words.</w:t>
      </w:r>
    </w:p>
    <w:p w14:paraId="45E260BB" w14:textId="77777777" w:rsidR="009C4550" w:rsidRPr="00D53CF2" w:rsidRDefault="009C4550" w:rsidP="009C4550">
      <w:pPr>
        <w:pStyle w:val="ListParagraph"/>
        <w:rPr>
          <w:rFonts w:ascii="Century Gothic" w:hAnsi="Century Gothic"/>
          <w:sz w:val="28"/>
          <w:szCs w:val="28"/>
        </w:rPr>
      </w:pPr>
    </w:p>
    <w:p w14:paraId="30FD9DB0" w14:textId="7F7F279F" w:rsidR="00D53CF2" w:rsidRDefault="009C4550" w:rsidP="00581CC9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356270">
        <w:rPr>
          <w:rFonts w:ascii="Century Gothic" w:hAnsi="Century Gothic"/>
          <w:sz w:val="28"/>
          <w:szCs w:val="28"/>
        </w:rPr>
        <w:t xml:space="preserve">If sharing with more than one </w:t>
      </w:r>
      <w:r w:rsidR="008F3936">
        <w:rPr>
          <w:rFonts w:ascii="Century Gothic" w:hAnsi="Century Gothic"/>
          <w:sz w:val="28"/>
          <w:szCs w:val="28"/>
        </w:rPr>
        <w:t>person</w:t>
      </w:r>
      <w:r w:rsidRPr="00356270">
        <w:rPr>
          <w:rFonts w:ascii="Century Gothic" w:hAnsi="Century Gothic"/>
          <w:sz w:val="28"/>
          <w:szCs w:val="28"/>
        </w:rPr>
        <w:t xml:space="preserve">, repeat the sentence, then present the stimulus to the next </w:t>
      </w:r>
      <w:r w:rsidR="008F3936">
        <w:rPr>
          <w:rFonts w:ascii="Century Gothic" w:hAnsi="Century Gothic"/>
          <w:sz w:val="28"/>
          <w:szCs w:val="28"/>
        </w:rPr>
        <w:t>person</w:t>
      </w:r>
      <w:r w:rsidRPr="00356270">
        <w:rPr>
          <w:rFonts w:ascii="Century Gothic" w:hAnsi="Century Gothic"/>
          <w:sz w:val="28"/>
          <w:szCs w:val="28"/>
        </w:rPr>
        <w:t xml:space="preserve">. </w:t>
      </w:r>
    </w:p>
    <w:p w14:paraId="3D2CB7BB" w14:textId="77777777" w:rsidR="00356270" w:rsidRPr="00356270" w:rsidRDefault="00356270" w:rsidP="00356270">
      <w:pPr>
        <w:pStyle w:val="ListParagraph"/>
        <w:rPr>
          <w:rFonts w:ascii="Century Gothic" w:hAnsi="Century Gothic"/>
          <w:sz w:val="28"/>
          <w:szCs w:val="28"/>
        </w:rPr>
      </w:pPr>
    </w:p>
    <w:p w14:paraId="0C97299B" w14:textId="0AD1BE44" w:rsidR="009C4550" w:rsidRPr="00D53CF2" w:rsidRDefault="009C4550" w:rsidP="009C4550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D53CF2">
        <w:rPr>
          <w:rFonts w:ascii="Century Gothic" w:hAnsi="Century Gothic"/>
          <w:sz w:val="28"/>
          <w:szCs w:val="28"/>
        </w:rPr>
        <w:t xml:space="preserve">Remember to give </w:t>
      </w:r>
      <w:r w:rsidR="008F3936">
        <w:rPr>
          <w:rFonts w:ascii="Century Gothic" w:hAnsi="Century Gothic"/>
          <w:sz w:val="28"/>
          <w:szCs w:val="28"/>
        </w:rPr>
        <w:t>your student</w:t>
      </w:r>
      <w:r w:rsidRPr="00D53CF2">
        <w:rPr>
          <w:rFonts w:ascii="Century Gothic" w:hAnsi="Century Gothic"/>
          <w:sz w:val="28"/>
          <w:szCs w:val="28"/>
        </w:rPr>
        <w:t xml:space="preserve"> as much time as they want to explore the stimulus – this could be 2 seconds or 3 minutes! Don’t press them to explore more than they want to – accept that they have tried and refused, then move on. Equally, try not to rush them into finishing before they are ready</w:t>
      </w:r>
      <w:r w:rsidR="008F3936">
        <w:rPr>
          <w:rFonts w:ascii="Century Gothic" w:hAnsi="Century Gothic"/>
          <w:sz w:val="28"/>
          <w:szCs w:val="28"/>
        </w:rPr>
        <w:t>.</w:t>
      </w:r>
    </w:p>
    <w:p w14:paraId="1E23C96C" w14:textId="77777777" w:rsidR="009C4550" w:rsidRPr="00D53CF2" w:rsidRDefault="009C4550" w:rsidP="009C4550">
      <w:pPr>
        <w:pStyle w:val="ListParagraph"/>
        <w:rPr>
          <w:rFonts w:ascii="Century Gothic" w:hAnsi="Century Gothic"/>
          <w:sz w:val="28"/>
          <w:szCs w:val="28"/>
        </w:rPr>
      </w:pPr>
    </w:p>
    <w:p w14:paraId="5DF2EADB" w14:textId="77777777" w:rsidR="009C4550" w:rsidRPr="00D53CF2" w:rsidRDefault="009C4550" w:rsidP="009C4550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D53CF2">
        <w:rPr>
          <w:rFonts w:ascii="Century Gothic" w:hAnsi="Century Gothic"/>
          <w:sz w:val="28"/>
          <w:szCs w:val="28"/>
        </w:rPr>
        <w:t>When you/they are ready for the next stimulus, collect in the objects before moving on.</w:t>
      </w:r>
    </w:p>
    <w:p w14:paraId="4B28BD5B" w14:textId="77777777" w:rsidR="008C3518" w:rsidRPr="00D53CF2" w:rsidRDefault="008C3518" w:rsidP="008C3518">
      <w:pPr>
        <w:pStyle w:val="ListParagraph"/>
        <w:rPr>
          <w:rFonts w:ascii="Century Gothic" w:hAnsi="Century Gothic"/>
          <w:sz w:val="28"/>
          <w:szCs w:val="28"/>
        </w:rPr>
      </w:pPr>
    </w:p>
    <w:p w14:paraId="74F5382D" w14:textId="05052FFA" w:rsidR="008C3518" w:rsidRDefault="008C3518" w:rsidP="009C4550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356270">
        <w:rPr>
          <w:rFonts w:ascii="Century Gothic" w:hAnsi="Century Gothic"/>
          <w:b/>
          <w:sz w:val="28"/>
          <w:szCs w:val="28"/>
        </w:rPr>
        <w:t>At the end</w:t>
      </w:r>
      <w:r w:rsidRPr="00D53CF2">
        <w:rPr>
          <w:rFonts w:ascii="Century Gothic" w:hAnsi="Century Gothic"/>
          <w:sz w:val="28"/>
          <w:szCs w:val="28"/>
        </w:rPr>
        <w:t xml:space="preserve"> of the story, make eye contact and tell the</w:t>
      </w:r>
      <w:r w:rsidR="008F3936">
        <w:rPr>
          <w:rFonts w:ascii="Century Gothic" w:hAnsi="Century Gothic"/>
          <w:sz w:val="28"/>
          <w:szCs w:val="28"/>
        </w:rPr>
        <w:t xml:space="preserve">m </w:t>
      </w:r>
      <w:r w:rsidRPr="00D53CF2">
        <w:rPr>
          <w:rFonts w:ascii="Century Gothic" w:hAnsi="Century Gothic"/>
          <w:sz w:val="28"/>
          <w:szCs w:val="28"/>
        </w:rPr>
        <w:t>that story time is finished (with word/sign/picture/ symbol).</w:t>
      </w:r>
    </w:p>
    <w:p w14:paraId="53C9F409" w14:textId="77777777" w:rsidR="00356270" w:rsidRPr="00356270" w:rsidRDefault="00356270" w:rsidP="00356270">
      <w:pPr>
        <w:pStyle w:val="ListParagraph"/>
        <w:rPr>
          <w:rFonts w:ascii="Century Gothic" w:hAnsi="Century Gothic"/>
          <w:sz w:val="28"/>
          <w:szCs w:val="28"/>
        </w:rPr>
      </w:pPr>
    </w:p>
    <w:p w14:paraId="7B4A8736" w14:textId="108E2E4D" w:rsidR="00356270" w:rsidRDefault="00356270" w:rsidP="008F3936">
      <w:pPr>
        <w:pStyle w:val="ListParagraph"/>
        <w:rPr>
          <w:rFonts w:ascii="Century Gothic" w:hAnsi="Century Gothic"/>
          <w:b/>
          <w:sz w:val="28"/>
          <w:szCs w:val="28"/>
        </w:rPr>
      </w:pPr>
    </w:p>
    <w:p w14:paraId="3992FB04" w14:textId="56B4A763" w:rsidR="008F3936" w:rsidRDefault="008F3936" w:rsidP="008F3936">
      <w:pPr>
        <w:pStyle w:val="ListParagraph"/>
        <w:rPr>
          <w:rFonts w:ascii="Century Gothic" w:hAnsi="Century Gothic"/>
          <w:b/>
          <w:sz w:val="28"/>
          <w:szCs w:val="28"/>
        </w:rPr>
      </w:pPr>
    </w:p>
    <w:p w14:paraId="6B86601F" w14:textId="1D227954" w:rsidR="008F3936" w:rsidRDefault="008F3936" w:rsidP="008F3936">
      <w:pPr>
        <w:pStyle w:val="ListParagraph"/>
        <w:rPr>
          <w:rFonts w:ascii="Century Gothic" w:hAnsi="Century Gothic"/>
          <w:b/>
          <w:sz w:val="28"/>
          <w:szCs w:val="28"/>
        </w:rPr>
      </w:pPr>
    </w:p>
    <w:p w14:paraId="4E954CED" w14:textId="77777777" w:rsidR="008F3936" w:rsidRPr="008F3936" w:rsidRDefault="008F3936" w:rsidP="008F3936">
      <w:pPr>
        <w:pStyle w:val="ListParagraph"/>
        <w:rPr>
          <w:rFonts w:ascii="Century Gothic" w:hAnsi="Century Gothic"/>
          <w:sz w:val="28"/>
          <w:szCs w:val="28"/>
        </w:rPr>
      </w:pPr>
      <w:bookmarkStart w:id="0" w:name="_GoBack"/>
      <w:bookmarkEnd w:id="0"/>
    </w:p>
    <w:p w14:paraId="368DDC55" w14:textId="56F9AAF4" w:rsidR="00356270" w:rsidRPr="00D53CF2" w:rsidRDefault="00356270" w:rsidP="00356270">
      <w:pPr>
        <w:pStyle w:val="ListParagraph"/>
        <w:numPr>
          <w:ilvl w:val="0"/>
          <w:numId w:val="1"/>
        </w:numPr>
        <w:ind w:left="851" w:hanging="491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lastRenderedPageBreak/>
        <w:t>Useful signs:</w:t>
      </w:r>
    </w:p>
    <w:p w14:paraId="7E791AAB" w14:textId="77777777" w:rsidR="008C3518" w:rsidRPr="00D53CF2" w:rsidRDefault="008C3518" w:rsidP="008C3518">
      <w:pPr>
        <w:pStyle w:val="ListParagraph"/>
        <w:rPr>
          <w:rFonts w:ascii="Century Gothic" w:hAnsi="Century Gothic"/>
          <w:sz w:val="28"/>
          <w:szCs w:val="28"/>
        </w:rPr>
      </w:pPr>
    </w:p>
    <w:p w14:paraId="070109EF" w14:textId="70EF7F0B" w:rsidR="008C3518" w:rsidRDefault="00356270" w:rsidP="008C3518">
      <w:pPr>
        <w:pStyle w:val="ListParagraph"/>
        <w:rPr>
          <w:rFonts w:ascii="Century Gothic" w:hAnsi="Century Gothic"/>
          <w:sz w:val="28"/>
          <w:szCs w:val="28"/>
        </w:rPr>
      </w:pPr>
      <w:r w:rsidRPr="00D53CF2">
        <w:rPr>
          <w:rFonts w:ascii="Century Gothic" w:hAnsi="Century Gothic"/>
          <w:noProof/>
          <w:sz w:val="28"/>
          <w:szCs w:val="28"/>
          <w:lang w:eastAsia="en-GB"/>
        </w:rPr>
        <w:drawing>
          <wp:inline distT="0" distB="0" distL="0" distR="0" wp14:anchorId="116E33FE" wp14:editId="18B6745C">
            <wp:extent cx="1263910" cy="126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ry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91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8"/>
          <w:szCs w:val="28"/>
        </w:rPr>
        <w:tab/>
      </w:r>
      <w:r w:rsidRPr="00D53CF2">
        <w:rPr>
          <w:rFonts w:ascii="Century Gothic" w:hAnsi="Century Gothic"/>
          <w:noProof/>
          <w:sz w:val="28"/>
          <w:szCs w:val="28"/>
          <w:lang w:eastAsia="en-GB"/>
        </w:rPr>
        <w:drawing>
          <wp:inline distT="0" distB="0" distL="0" distR="0" wp14:anchorId="53F47D0B" wp14:editId="5A4453F6">
            <wp:extent cx="1261551" cy="1260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nish 0300.wm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551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8"/>
          <w:szCs w:val="28"/>
        </w:rPr>
        <w:tab/>
      </w:r>
      <w:r w:rsidRPr="00D53CF2">
        <w:rPr>
          <w:rFonts w:ascii="Century Gothic" w:hAnsi="Century Gothic"/>
          <w:noProof/>
          <w:sz w:val="28"/>
          <w:szCs w:val="28"/>
          <w:lang w:eastAsia="en-GB"/>
        </w:rPr>
        <w:drawing>
          <wp:inline distT="0" distB="0" distL="0" distR="0" wp14:anchorId="7CB2B181" wp14:editId="1FA1363B">
            <wp:extent cx="1261551" cy="1260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nish 0300.wm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551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8"/>
          <w:szCs w:val="28"/>
        </w:rPr>
        <w:tab/>
      </w:r>
      <w:r w:rsidRPr="00D53CF2">
        <w:rPr>
          <w:rFonts w:ascii="Century Gothic" w:hAnsi="Century Gothic"/>
          <w:noProof/>
          <w:sz w:val="28"/>
          <w:szCs w:val="28"/>
          <w:lang w:eastAsia="en-GB"/>
        </w:rPr>
        <w:drawing>
          <wp:inline distT="0" distB="0" distL="0" distR="0" wp14:anchorId="690871D2" wp14:editId="07E8AE26">
            <wp:extent cx="1261551" cy="1260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nish 0300.w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551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9B246" w14:textId="757D9B97" w:rsidR="00F171CB" w:rsidRPr="00D53CF2" w:rsidRDefault="00F171CB" w:rsidP="008C3518">
      <w:pPr>
        <w:pStyle w:val="ListParagrap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story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next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 xml:space="preserve">       what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 xml:space="preserve">       where</w:t>
      </w:r>
    </w:p>
    <w:p w14:paraId="2C3C5FD2" w14:textId="4D6F9A53" w:rsidR="009C4550" w:rsidRDefault="00356270" w:rsidP="00356270">
      <w:pPr>
        <w:ind w:firstLine="720"/>
        <w:rPr>
          <w:rFonts w:ascii="Century Gothic" w:hAnsi="Century Gothic"/>
          <w:sz w:val="28"/>
          <w:szCs w:val="28"/>
        </w:rPr>
      </w:pPr>
      <w:r w:rsidRPr="00D53CF2">
        <w:rPr>
          <w:rFonts w:ascii="Century Gothic" w:hAnsi="Century Gothic"/>
          <w:noProof/>
          <w:sz w:val="28"/>
          <w:szCs w:val="28"/>
          <w:lang w:eastAsia="en-GB"/>
        </w:rPr>
        <w:drawing>
          <wp:inline distT="0" distB="0" distL="0" distR="0" wp14:anchorId="643F6A90" wp14:editId="7D4E61EB">
            <wp:extent cx="1261551" cy="1260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nish 0300.wm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551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8"/>
          <w:szCs w:val="28"/>
        </w:rPr>
        <w:tab/>
      </w:r>
      <w:r w:rsidRPr="00D53CF2">
        <w:rPr>
          <w:rFonts w:ascii="Century Gothic" w:hAnsi="Century Gothic"/>
          <w:noProof/>
          <w:sz w:val="28"/>
          <w:szCs w:val="28"/>
          <w:lang w:eastAsia="en-GB"/>
        </w:rPr>
        <w:drawing>
          <wp:inline distT="0" distB="0" distL="0" distR="0" wp14:anchorId="5BF61BF9" wp14:editId="3FCD619F">
            <wp:extent cx="1261551" cy="1260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nish 0300.wm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551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8"/>
          <w:szCs w:val="28"/>
        </w:rPr>
        <w:tab/>
      </w:r>
      <w:r w:rsidRPr="00D53CF2">
        <w:rPr>
          <w:rFonts w:ascii="Century Gothic" w:hAnsi="Century Gothic"/>
          <w:noProof/>
          <w:sz w:val="28"/>
          <w:szCs w:val="28"/>
          <w:lang w:eastAsia="en-GB"/>
        </w:rPr>
        <w:drawing>
          <wp:inline distT="0" distB="0" distL="0" distR="0" wp14:anchorId="3B6E7A41" wp14:editId="7DEC6B2E">
            <wp:extent cx="1262750" cy="125848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nish 0300.wm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750" cy="1258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28"/>
          <w:szCs w:val="28"/>
        </w:rPr>
        <w:tab/>
      </w:r>
      <w:r w:rsidRPr="00D53CF2">
        <w:rPr>
          <w:rFonts w:ascii="Century Gothic" w:hAnsi="Century Gothic"/>
          <w:noProof/>
          <w:sz w:val="28"/>
          <w:szCs w:val="28"/>
          <w:lang w:eastAsia="en-GB"/>
        </w:rPr>
        <w:drawing>
          <wp:inline distT="0" distB="0" distL="0" distR="0" wp14:anchorId="01E9A6D2" wp14:editId="6E3E2F20">
            <wp:extent cx="1262750" cy="125848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nish 0300.wm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750" cy="1258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4287A" w14:textId="646B2A3E" w:rsidR="00F171CB" w:rsidRPr="00D53CF2" w:rsidRDefault="00F171CB" w:rsidP="00F171CB">
      <w:pPr>
        <w:pStyle w:val="ListParagrap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look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listen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 xml:space="preserve">       touch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 xml:space="preserve">       smell</w:t>
      </w:r>
    </w:p>
    <w:p w14:paraId="1005F0C0" w14:textId="2596CF71" w:rsidR="00356270" w:rsidRDefault="00356270" w:rsidP="00356270">
      <w:pPr>
        <w:ind w:firstLine="720"/>
        <w:rPr>
          <w:rFonts w:ascii="Century Gothic" w:hAnsi="Century Gothic"/>
          <w:sz w:val="28"/>
          <w:szCs w:val="28"/>
        </w:rPr>
      </w:pPr>
      <w:r w:rsidRPr="00D53CF2">
        <w:rPr>
          <w:rFonts w:ascii="Century Gothic" w:hAnsi="Century Gothic"/>
          <w:noProof/>
          <w:sz w:val="28"/>
          <w:szCs w:val="28"/>
          <w:lang w:eastAsia="en-GB"/>
        </w:rPr>
        <w:drawing>
          <wp:inline distT="0" distB="0" distL="0" distR="0" wp14:anchorId="472CCCF7" wp14:editId="1C0E11F5">
            <wp:extent cx="1262750" cy="125848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nish 0300.wm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750" cy="1258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71CB">
        <w:rPr>
          <w:rFonts w:ascii="Century Gothic" w:hAnsi="Century Gothic"/>
          <w:sz w:val="28"/>
          <w:szCs w:val="28"/>
        </w:rPr>
        <w:tab/>
      </w:r>
      <w:r w:rsidRPr="00D53CF2">
        <w:rPr>
          <w:rFonts w:ascii="Century Gothic" w:hAnsi="Century Gothic"/>
          <w:noProof/>
          <w:sz w:val="28"/>
          <w:szCs w:val="28"/>
          <w:lang w:eastAsia="en-GB"/>
        </w:rPr>
        <w:drawing>
          <wp:inline distT="0" distB="0" distL="0" distR="0" wp14:anchorId="33FBA41E" wp14:editId="73DBACD9">
            <wp:extent cx="1261551" cy="12600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nish 0300.wmf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551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71CB">
        <w:rPr>
          <w:rFonts w:ascii="Century Gothic" w:hAnsi="Century Gothic"/>
          <w:sz w:val="28"/>
          <w:szCs w:val="28"/>
        </w:rPr>
        <w:tab/>
      </w:r>
      <w:r w:rsidRPr="00D53CF2">
        <w:rPr>
          <w:rFonts w:ascii="Century Gothic" w:hAnsi="Century Gothic"/>
          <w:noProof/>
          <w:sz w:val="28"/>
          <w:szCs w:val="28"/>
          <w:lang w:eastAsia="en-GB"/>
        </w:rPr>
        <w:drawing>
          <wp:inline distT="0" distB="0" distL="0" distR="0" wp14:anchorId="6E1E5C0B" wp14:editId="2DD574D3">
            <wp:extent cx="938530" cy="1011504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nish 0300.wmf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23777"/>
                    <a:stretch/>
                  </pic:blipFill>
                  <pic:spPr bwMode="auto">
                    <a:xfrm>
                      <a:off x="0" y="0"/>
                      <a:ext cx="955700" cy="10300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171CB">
        <w:rPr>
          <w:rFonts w:ascii="Century Gothic" w:hAnsi="Century Gothic"/>
          <w:sz w:val="28"/>
          <w:szCs w:val="28"/>
        </w:rPr>
        <w:tab/>
      </w:r>
      <w:r w:rsidRPr="00D53CF2">
        <w:rPr>
          <w:rFonts w:ascii="Century Gothic" w:hAnsi="Century Gothic"/>
          <w:noProof/>
          <w:sz w:val="28"/>
          <w:szCs w:val="28"/>
          <w:lang w:eastAsia="en-GB"/>
        </w:rPr>
        <w:drawing>
          <wp:inline distT="0" distB="0" distL="0" distR="0" wp14:anchorId="2C446489" wp14:editId="56D19504">
            <wp:extent cx="1262750" cy="12600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nish 0300.wmf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75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64F9D" w14:textId="0BAB195D" w:rsidR="00F171CB" w:rsidRPr="00D53CF2" w:rsidRDefault="00F171CB" w:rsidP="00F171CB">
      <w:pPr>
        <w:pStyle w:val="ListParagrap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taste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 xml:space="preserve">        more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 xml:space="preserve">    ready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 xml:space="preserve">         finish</w:t>
      </w:r>
    </w:p>
    <w:p w14:paraId="12F0C125" w14:textId="77777777" w:rsidR="00F171CB" w:rsidRPr="00D53CF2" w:rsidRDefault="00F171CB" w:rsidP="00356270">
      <w:pPr>
        <w:ind w:firstLine="720"/>
        <w:rPr>
          <w:rFonts w:ascii="Century Gothic" w:hAnsi="Century Gothic"/>
          <w:sz w:val="28"/>
          <w:szCs w:val="28"/>
        </w:rPr>
      </w:pPr>
    </w:p>
    <w:sectPr w:rsidR="00F171CB" w:rsidRPr="00D53CF2" w:rsidSect="00356270">
      <w:headerReference w:type="first" r:id="rId19"/>
      <w:pgSz w:w="11906" w:h="16838"/>
      <w:pgMar w:top="851" w:right="991" w:bottom="720" w:left="993" w:header="708" w:footer="708" w:gutter="0"/>
      <w:pgBorders w:offsetFrom="page">
        <w:top w:val="tornPaperBlack" w:sz="31" w:space="24" w:color="7030A0"/>
        <w:left w:val="tornPaperBlack" w:sz="31" w:space="24" w:color="7030A0"/>
        <w:bottom w:val="tornPaperBlack" w:sz="31" w:space="24" w:color="7030A0"/>
        <w:right w:val="tornPaperBlack" w:sz="31" w:space="24" w:color="7030A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17D14" w14:textId="77777777" w:rsidR="00BA2A9D" w:rsidRDefault="00BA2A9D" w:rsidP="00356270">
      <w:pPr>
        <w:spacing w:after="0" w:line="240" w:lineRule="auto"/>
      </w:pPr>
      <w:r>
        <w:separator/>
      </w:r>
    </w:p>
  </w:endnote>
  <w:endnote w:type="continuationSeparator" w:id="0">
    <w:p w14:paraId="001A6557" w14:textId="77777777" w:rsidR="00BA2A9D" w:rsidRDefault="00BA2A9D" w:rsidP="00356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25DF1" w14:textId="77777777" w:rsidR="00BA2A9D" w:rsidRDefault="00BA2A9D" w:rsidP="00356270">
      <w:pPr>
        <w:spacing w:after="0" w:line="240" w:lineRule="auto"/>
      </w:pPr>
      <w:r>
        <w:separator/>
      </w:r>
    </w:p>
  </w:footnote>
  <w:footnote w:type="continuationSeparator" w:id="0">
    <w:p w14:paraId="39817720" w14:textId="77777777" w:rsidR="00BA2A9D" w:rsidRDefault="00BA2A9D" w:rsidP="00356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84C5E" w14:textId="6EFC064E" w:rsidR="00356270" w:rsidRDefault="0035627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58AC2BD" wp14:editId="3E94B540">
          <wp:simplePos x="0" y="0"/>
          <wp:positionH relativeFrom="margin">
            <wp:posOffset>5696793</wp:posOffset>
          </wp:positionH>
          <wp:positionV relativeFrom="margin">
            <wp:posOffset>-90917</wp:posOffset>
          </wp:positionV>
          <wp:extent cx="720000" cy="720000"/>
          <wp:effectExtent l="0" t="0" r="4445" b="4445"/>
          <wp:wrapSquare wrapText="bothSides"/>
          <wp:docPr id="12" name="Picture 3">
            <a:extLst xmlns:a="http://schemas.openxmlformats.org/drawingml/2006/main">
              <a:ext uri="{FF2B5EF4-FFF2-40B4-BE49-F238E27FC236}">
                <a16:creationId xmlns:a16="http://schemas.microsoft.com/office/drawing/2014/main" id="{2C762086-4E14-4630-BE5B-9779C8C60DB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2C762086-4E14-4630-BE5B-9779C8C60DB2}"/>
                      </a:ext>
                    </a:extLst>
                  </pic:cNvPr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E6C12"/>
    <w:multiLevelType w:val="hybridMultilevel"/>
    <w:tmpl w:val="E39455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33584"/>
    <w:multiLevelType w:val="hybridMultilevel"/>
    <w:tmpl w:val="DCF09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A3794"/>
    <w:multiLevelType w:val="hybridMultilevel"/>
    <w:tmpl w:val="18DC2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550"/>
    <w:rsid w:val="00314559"/>
    <w:rsid w:val="00356270"/>
    <w:rsid w:val="003C0ABC"/>
    <w:rsid w:val="008A197D"/>
    <w:rsid w:val="008C3518"/>
    <w:rsid w:val="008F2ED1"/>
    <w:rsid w:val="008F3936"/>
    <w:rsid w:val="00906AF4"/>
    <w:rsid w:val="009C4550"/>
    <w:rsid w:val="00BA2A9D"/>
    <w:rsid w:val="00BF5D99"/>
    <w:rsid w:val="00D53CF2"/>
    <w:rsid w:val="00E206C8"/>
    <w:rsid w:val="00EB056D"/>
    <w:rsid w:val="00F171CB"/>
    <w:rsid w:val="00FC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13EE4"/>
  <w15:docId w15:val="{8DE2D929-EC85-4057-BF33-ECF46F44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550"/>
  </w:style>
  <w:style w:type="paragraph" w:styleId="Heading1">
    <w:name w:val="heading 1"/>
    <w:basedOn w:val="Normal"/>
    <w:next w:val="Normal"/>
    <w:link w:val="Heading1Char"/>
    <w:uiPriority w:val="9"/>
    <w:qFormat/>
    <w:rsid w:val="009C455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55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55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5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5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5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55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55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5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55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55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55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55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55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550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55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55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C455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9C4550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455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55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C455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C4550"/>
    <w:rPr>
      <w:b/>
      <w:bCs/>
    </w:rPr>
  </w:style>
  <w:style w:type="character" w:styleId="Emphasis">
    <w:name w:val="Emphasis"/>
    <w:basedOn w:val="DefaultParagraphFont"/>
    <w:uiPriority w:val="20"/>
    <w:qFormat/>
    <w:rsid w:val="009C4550"/>
    <w:rPr>
      <w:i/>
      <w:iCs/>
    </w:rPr>
  </w:style>
  <w:style w:type="paragraph" w:styleId="NoSpacing">
    <w:name w:val="No Spacing"/>
    <w:uiPriority w:val="1"/>
    <w:qFormat/>
    <w:rsid w:val="009C455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C455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455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550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55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C455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C455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C455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C455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C455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4550"/>
    <w:pPr>
      <w:outlineLvl w:val="9"/>
    </w:pPr>
  </w:style>
  <w:style w:type="paragraph" w:styleId="ListParagraph">
    <w:name w:val="List Paragraph"/>
    <w:basedOn w:val="Normal"/>
    <w:uiPriority w:val="34"/>
    <w:qFormat/>
    <w:rsid w:val="009C45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C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semiHidden/>
    <w:unhideWhenUsed/>
    <w:rsid w:val="00314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62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270"/>
  </w:style>
  <w:style w:type="paragraph" w:styleId="Footer">
    <w:name w:val="footer"/>
    <w:basedOn w:val="Normal"/>
    <w:link w:val="FooterChar"/>
    <w:uiPriority w:val="99"/>
    <w:unhideWhenUsed/>
    <w:rsid w:val="003562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Catherine</cp:lastModifiedBy>
  <cp:revision>2</cp:revision>
  <dcterms:created xsi:type="dcterms:W3CDTF">2020-03-19T13:29:00Z</dcterms:created>
  <dcterms:modified xsi:type="dcterms:W3CDTF">2020-03-19T13:29:00Z</dcterms:modified>
</cp:coreProperties>
</file>